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59" w:rsidRPr="00356D59" w:rsidRDefault="001A04AD" w:rsidP="00356D59">
      <w:pPr>
        <w:spacing w:before="120" w:line="264" w:lineRule="auto"/>
        <w:jc w:val="center"/>
        <w:rPr>
          <w:rFonts w:ascii="Calibri" w:hAnsi="Calibri"/>
          <w:b/>
          <w:bCs/>
          <w:iCs/>
          <w:sz w:val="32"/>
        </w:rPr>
      </w:pPr>
      <w:r w:rsidRPr="00356D59">
        <w:rPr>
          <w:rFonts w:ascii="Calibri" w:hAnsi="Calibri"/>
          <w:b/>
          <w:bCs/>
          <w:iCs/>
          <w:sz w:val="32"/>
          <w:lang w:eastAsia="zh-CN"/>
        </w:rPr>
        <w:t>Ms Ritsu Naken’s</w:t>
      </w:r>
      <w:r w:rsidR="00AC286B" w:rsidRPr="00356D59">
        <w:rPr>
          <w:rFonts w:ascii="Calibri" w:hAnsi="Calibri"/>
          <w:b/>
          <w:bCs/>
          <w:iCs/>
          <w:sz w:val="32"/>
        </w:rPr>
        <w:t xml:space="preserve"> </w:t>
      </w:r>
      <w:r w:rsidR="00A56899" w:rsidRPr="00356D59">
        <w:rPr>
          <w:rFonts w:ascii="Calibri" w:hAnsi="Calibri"/>
          <w:b/>
          <w:bCs/>
          <w:iCs/>
          <w:sz w:val="32"/>
        </w:rPr>
        <w:t xml:space="preserve">opening </w:t>
      </w:r>
      <w:r w:rsidR="00356D59" w:rsidRPr="00356D59">
        <w:rPr>
          <w:rFonts w:ascii="Calibri" w:hAnsi="Calibri"/>
          <w:b/>
          <w:bCs/>
          <w:iCs/>
          <w:sz w:val="32"/>
        </w:rPr>
        <w:t>remarks</w:t>
      </w:r>
    </w:p>
    <w:p w:rsidR="00AC286B" w:rsidRPr="00356D59" w:rsidRDefault="00AC2B95" w:rsidP="00356D59">
      <w:pPr>
        <w:spacing w:before="120" w:line="264" w:lineRule="auto"/>
        <w:jc w:val="center"/>
        <w:rPr>
          <w:rFonts w:ascii="Calibri" w:hAnsi="Calibri"/>
          <w:b/>
          <w:bCs/>
          <w:iCs/>
          <w:sz w:val="28"/>
        </w:rPr>
      </w:pPr>
      <w:r w:rsidRPr="00356D59">
        <w:rPr>
          <w:rFonts w:ascii="Calibri" w:hAnsi="Calibri" w:hint="eastAsia"/>
          <w:b/>
          <w:bCs/>
          <w:iCs/>
          <w:sz w:val="28"/>
          <w:lang w:eastAsia="zh-CN"/>
        </w:rPr>
        <w:t>QIII</w:t>
      </w:r>
      <w:r w:rsidR="00AD0F47" w:rsidRPr="00356D59">
        <w:rPr>
          <w:rFonts w:ascii="Calibri" w:hAnsi="Calibri"/>
          <w:b/>
          <w:bCs/>
          <w:iCs/>
          <w:sz w:val="28"/>
        </w:rPr>
        <w:t xml:space="preserve"> </w:t>
      </w:r>
      <w:r w:rsidR="00ED0F6B" w:rsidRPr="00356D59">
        <w:rPr>
          <w:rFonts w:ascii="Calibri" w:hAnsi="Calibri"/>
          <w:b/>
          <w:bCs/>
          <w:iCs/>
          <w:sz w:val="28"/>
        </w:rPr>
        <w:t xml:space="preserve">Provincial </w:t>
      </w:r>
      <w:r w:rsidR="00AD0F47" w:rsidRPr="00356D59">
        <w:rPr>
          <w:rFonts w:ascii="Calibri" w:hAnsi="Calibri"/>
          <w:b/>
          <w:bCs/>
          <w:iCs/>
          <w:sz w:val="28"/>
        </w:rPr>
        <w:t xml:space="preserve">HPG, </w:t>
      </w:r>
      <w:r w:rsidR="00ED0F6B" w:rsidRPr="00356D59">
        <w:rPr>
          <w:rFonts w:ascii="Calibri" w:hAnsi="Calibri"/>
          <w:b/>
          <w:bCs/>
          <w:iCs/>
          <w:sz w:val="28"/>
        </w:rPr>
        <w:t xml:space="preserve">Yen Bai, </w:t>
      </w:r>
      <w:r w:rsidR="001A04AD" w:rsidRPr="00356D59">
        <w:rPr>
          <w:rFonts w:ascii="Calibri" w:hAnsi="Calibri"/>
          <w:b/>
          <w:bCs/>
          <w:iCs/>
          <w:sz w:val="28"/>
          <w:lang w:eastAsia="zh-CN"/>
        </w:rPr>
        <w:t>Tuesday 3</w:t>
      </w:r>
      <w:r w:rsidRPr="00356D59">
        <w:rPr>
          <w:rFonts w:ascii="Calibri" w:hAnsi="Calibri" w:hint="eastAsia"/>
          <w:b/>
          <w:bCs/>
          <w:iCs/>
          <w:sz w:val="28"/>
          <w:lang w:eastAsia="zh-CN"/>
        </w:rPr>
        <w:t xml:space="preserve"> November</w:t>
      </w:r>
      <w:r w:rsidR="00AD0F47" w:rsidRPr="00356D59">
        <w:rPr>
          <w:rFonts w:ascii="Calibri" w:hAnsi="Calibri"/>
          <w:b/>
          <w:bCs/>
          <w:iCs/>
          <w:sz w:val="28"/>
        </w:rPr>
        <w:t xml:space="preserve"> 201</w:t>
      </w:r>
      <w:r w:rsidR="001A04AD" w:rsidRPr="00356D59">
        <w:rPr>
          <w:rFonts w:ascii="Calibri" w:hAnsi="Calibri"/>
          <w:b/>
          <w:bCs/>
          <w:iCs/>
          <w:sz w:val="28"/>
        </w:rPr>
        <w:t>5</w:t>
      </w:r>
    </w:p>
    <w:p w:rsidR="00AD0F47" w:rsidRPr="003F1C42" w:rsidRDefault="00AD0F47" w:rsidP="00AD0F47">
      <w:pPr>
        <w:spacing w:before="120" w:line="264" w:lineRule="auto"/>
        <w:rPr>
          <w:rFonts w:ascii="Calibri" w:hAnsi="Calibri"/>
          <w:i/>
        </w:rPr>
      </w:pPr>
    </w:p>
    <w:p w:rsidR="00057DB6" w:rsidRPr="00F73489" w:rsidRDefault="00057DB6" w:rsidP="00F73489">
      <w:pPr>
        <w:spacing w:line="360" w:lineRule="auto"/>
        <w:rPr>
          <w:rFonts w:ascii="Calibri" w:hAnsi="Calibri"/>
          <w:sz w:val="32"/>
          <w:szCs w:val="32"/>
          <w:lang w:val="fr-CH" w:eastAsia="zh-CN"/>
        </w:rPr>
      </w:pPr>
      <w:r w:rsidRPr="00F73489">
        <w:rPr>
          <w:rFonts w:ascii="Calibri" w:hAnsi="Calibri"/>
          <w:sz w:val="32"/>
          <w:szCs w:val="32"/>
          <w:lang w:val="fr-CH" w:eastAsia="zh-CN"/>
        </w:rPr>
        <w:t>Vice-Minister Le Quang Cuong,</w:t>
      </w:r>
    </w:p>
    <w:p w:rsidR="002F0868" w:rsidRPr="00F73489" w:rsidRDefault="002F0868" w:rsidP="00F73489">
      <w:pPr>
        <w:spacing w:line="360" w:lineRule="auto"/>
        <w:rPr>
          <w:rFonts w:ascii="Calibri" w:hAnsi="Calibri"/>
          <w:sz w:val="32"/>
          <w:szCs w:val="32"/>
          <w:lang w:val="en-GB" w:eastAsia="zh-CN"/>
        </w:rPr>
      </w:pPr>
      <w:r w:rsidRPr="00F73489">
        <w:rPr>
          <w:rFonts w:ascii="Calibri" w:hAnsi="Calibri"/>
          <w:sz w:val="32"/>
          <w:szCs w:val="32"/>
          <w:lang w:val="en-GB" w:eastAsia="zh-CN"/>
        </w:rPr>
        <w:t>Dr Tran Thi Giang Huong, Director-General ICD, </w:t>
      </w:r>
    </w:p>
    <w:p w:rsidR="00A45396" w:rsidRPr="00F73489" w:rsidRDefault="00CA5499" w:rsidP="00F73489">
      <w:pPr>
        <w:spacing w:line="360" w:lineRule="auto"/>
        <w:rPr>
          <w:rFonts w:ascii="Calibri" w:hAnsi="Calibri"/>
          <w:sz w:val="32"/>
          <w:szCs w:val="32"/>
          <w:lang w:val="en-GB" w:eastAsia="zh-CN"/>
        </w:rPr>
      </w:pPr>
      <w:r>
        <w:rPr>
          <w:rFonts w:ascii="Calibri" w:hAnsi="Calibri"/>
          <w:sz w:val="32"/>
          <w:szCs w:val="32"/>
          <w:lang w:val="en-GB" w:eastAsia="zh-CN"/>
        </w:rPr>
        <w:t>C</w:t>
      </w:r>
      <w:r w:rsidR="00A45396" w:rsidRPr="00F73489">
        <w:rPr>
          <w:rFonts w:ascii="Calibri" w:hAnsi="Calibri"/>
          <w:sz w:val="32"/>
          <w:szCs w:val="32"/>
          <w:lang w:val="en-GB" w:eastAsia="zh-CN"/>
        </w:rPr>
        <w:t xml:space="preserve">olleagues, distinguished guests, </w:t>
      </w:r>
    </w:p>
    <w:p w:rsidR="00CA5499" w:rsidRDefault="00CA5499" w:rsidP="00F73489">
      <w:pPr>
        <w:spacing w:line="360" w:lineRule="auto"/>
        <w:rPr>
          <w:rFonts w:ascii="Calibri" w:hAnsi="Calibri"/>
          <w:sz w:val="32"/>
          <w:szCs w:val="32"/>
          <w:lang w:val="en-GB" w:eastAsia="zh-CN"/>
        </w:rPr>
      </w:pPr>
      <w:r>
        <w:rPr>
          <w:rFonts w:ascii="Calibri" w:hAnsi="Calibri"/>
          <w:sz w:val="32"/>
          <w:szCs w:val="32"/>
          <w:lang w:val="en-GB" w:eastAsia="zh-CN"/>
        </w:rPr>
        <w:t>L</w:t>
      </w:r>
      <w:r w:rsidR="002F0868" w:rsidRPr="00F73489">
        <w:rPr>
          <w:rFonts w:ascii="Calibri" w:hAnsi="Calibri"/>
          <w:sz w:val="32"/>
          <w:szCs w:val="32"/>
          <w:lang w:val="en-GB" w:eastAsia="zh-CN"/>
        </w:rPr>
        <w:t>adies and gentlemen</w:t>
      </w:r>
      <w:r>
        <w:rPr>
          <w:rFonts w:ascii="Calibri" w:hAnsi="Calibri"/>
          <w:sz w:val="32"/>
          <w:szCs w:val="32"/>
          <w:lang w:val="en-GB" w:eastAsia="zh-CN"/>
        </w:rPr>
        <w:t>,</w:t>
      </w:r>
    </w:p>
    <w:p w:rsidR="00A56899" w:rsidRPr="00F73489" w:rsidRDefault="00CA5499" w:rsidP="00F73489">
      <w:pPr>
        <w:spacing w:line="360" w:lineRule="auto"/>
        <w:rPr>
          <w:rFonts w:ascii="Calibri" w:hAnsi="Calibri"/>
          <w:sz w:val="32"/>
          <w:szCs w:val="32"/>
          <w:lang w:val="en-GB" w:eastAsia="zh-CN"/>
        </w:rPr>
      </w:pPr>
      <w:r>
        <w:rPr>
          <w:rFonts w:ascii="Calibri" w:hAnsi="Calibri"/>
          <w:sz w:val="32"/>
          <w:szCs w:val="32"/>
          <w:lang w:val="en-GB" w:eastAsia="zh-CN"/>
        </w:rPr>
        <w:t>Good morning to you all.</w:t>
      </w:r>
      <w:r w:rsidR="00A56899" w:rsidRPr="00F73489">
        <w:rPr>
          <w:rFonts w:ascii="Calibri" w:hAnsi="Calibri"/>
          <w:sz w:val="32"/>
          <w:szCs w:val="32"/>
          <w:lang w:val="en-GB" w:eastAsia="zh-CN"/>
        </w:rPr>
        <w:t xml:space="preserve"> </w:t>
      </w:r>
    </w:p>
    <w:p w:rsidR="00A56899" w:rsidRPr="00F73489" w:rsidRDefault="00A56899" w:rsidP="00F73489">
      <w:pPr>
        <w:spacing w:line="360" w:lineRule="auto"/>
        <w:rPr>
          <w:rFonts w:ascii="Calibri" w:hAnsi="Calibri"/>
          <w:sz w:val="32"/>
          <w:szCs w:val="32"/>
          <w:lang w:val="en-GB" w:eastAsia="zh-CN"/>
        </w:rPr>
      </w:pPr>
    </w:p>
    <w:p w:rsidR="00A45396" w:rsidRPr="00F73489" w:rsidRDefault="00A56899" w:rsidP="00F73489">
      <w:pPr>
        <w:spacing w:line="360" w:lineRule="auto"/>
        <w:rPr>
          <w:rFonts w:asciiTheme="minorHAnsi" w:hAnsiTheme="minorHAnsi"/>
          <w:sz w:val="32"/>
          <w:szCs w:val="32"/>
          <w:lang w:val="en-GB" w:eastAsia="zh-CN"/>
        </w:rPr>
      </w:pPr>
      <w:r w:rsidRPr="00F73489">
        <w:rPr>
          <w:rFonts w:asciiTheme="minorHAnsi" w:hAnsiTheme="minorHAnsi"/>
          <w:sz w:val="32"/>
          <w:szCs w:val="32"/>
          <w:lang w:val="en-GB" w:eastAsia="zh-CN"/>
        </w:rPr>
        <w:t xml:space="preserve">It is my </w:t>
      </w:r>
      <w:r w:rsidR="00AC2B95" w:rsidRPr="00F73489">
        <w:rPr>
          <w:rFonts w:asciiTheme="minorHAnsi" w:hAnsiTheme="minorHAnsi" w:hint="eastAsia"/>
          <w:sz w:val="32"/>
          <w:szCs w:val="32"/>
          <w:lang w:val="en-GB" w:eastAsia="zh-CN"/>
        </w:rPr>
        <w:t>honour to co-Chair this HPG Meeting</w:t>
      </w:r>
      <w:r w:rsidRPr="00F73489">
        <w:rPr>
          <w:rFonts w:asciiTheme="minorHAnsi" w:hAnsiTheme="minorHAnsi"/>
          <w:sz w:val="32"/>
          <w:szCs w:val="32"/>
          <w:lang w:val="en-GB" w:eastAsia="zh-CN"/>
        </w:rPr>
        <w:t xml:space="preserve"> alongside Vice-Minister Cuong. </w:t>
      </w:r>
      <w:r w:rsidR="0026095E">
        <w:rPr>
          <w:rFonts w:asciiTheme="minorHAnsi" w:hAnsiTheme="minorHAnsi"/>
          <w:sz w:val="32"/>
          <w:szCs w:val="32"/>
          <w:lang w:val="en-GB" w:eastAsia="zh-CN"/>
        </w:rPr>
        <w:t>On behalf of development partners, I</w:t>
      </w:r>
      <w:r w:rsidR="00A01680">
        <w:rPr>
          <w:rFonts w:asciiTheme="minorHAnsi" w:hAnsiTheme="minorHAnsi"/>
          <w:sz w:val="32"/>
          <w:szCs w:val="32"/>
          <w:lang w:val="en-GB" w:eastAsia="zh-CN"/>
        </w:rPr>
        <w:t xml:space="preserve"> would like to thank Ministry of Health</w:t>
      </w:r>
      <w:r w:rsidR="0026095E">
        <w:rPr>
          <w:rFonts w:asciiTheme="minorHAnsi" w:hAnsiTheme="minorHAnsi"/>
          <w:sz w:val="32"/>
          <w:szCs w:val="32"/>
          <w:lang w:val="en-GB" w:eastAsia="zh-CN"/>
        </w:rPr>
        <w:t xml:space="preserve"> and Yen Bai Provincial People’s Committee and Department of Health</w:t>
      </w:r>
      <w:r w:rsidR="00A01680">
        <w:rPr>
          <w:rFonts w:asciiTheme="minorHAnsi" w:hAnsiTheme="minorHAnsi"/>
          <w:sz w:val="32"/>
          <w:szCs w:val="32"/>
          <w:lang w:val="en-GB" w:eastAsia="zh-CN"/>
        </w:rPr>
        <w:t xml:space="preserve"> for organizing this important meeting. </w:t>
      </w:r>
      <w:r w:rsidR="00AC2B95" w:rsidRPr="00F73489">
        <w:rPr>
          <w:rFonts w:asciiTheme="minorHAnsi" w:hAnsiTheme="minorHAnsi" w:hint="eastAsia"/>
          <w:sz w:val="32"/>
          <w:szCs w:val="32"/>
          <w:lang w:val="en-GB" w:eastAsia="zh-CN"/>
        </w:rPr>
        <w:t xml:space="preserve">This </w:t>
      </w:r>
      <w:r w:rsidR="007F2501" w:rsidRPr="00F73489">
        <w:rPr>
          <w:rFonts w:asciiTheme="minorHAnsi" w:hAnsiTheme="minorHAnsi"/>
          <w:sz w:val="32"/>
          <w:szCs w:val="32"/>
          <w:lang w:val="en-GB" w:eastAsia="zh-CN"/>
        </w:rPr>
        <w:t>is the second H</w:t>
      </w:r>
      <w:r w:rsidR="00A01680">
        <w:rPr>
          <w:rFonts w:asciiTheme="minorHAnsi" w:hAnsiTheme="minorHAnsi"/>
          <w:sz w:val="32"/>
          <w:szCs w:val="32"/>
          <w:lang w:val="en-GB" w:eastAsia="zh-CN"/>
        </w:rPr>
        <w:t xml:space="preserve">ealth </w:t>
      </w:r>
      <w:r w:rsidR="007F2501" w:rsidRPr="00F73489">
        <w:rPr>
          <w:rFonts w:asciiTheme="minorHAnsi" w:hAnsiTheme="minorHAnsi"/>
          <w:sz w:val="32"/>
          <w:szCs w:val="32"/>
          <w:lang w:val="en-GB" w:eastAsia="zh-CN"/>
        </w:rPr>
        <w:t>P</w:t>
      </w:r>
      <w:r w:rsidR="00A01680">
        <w:rPr>
          <w:rFonts w:asciiTheme="minorHAnsi" w:hAnsiTheme="minorHAnsi"/>
          <w:sz w:val="32"/>
          <w:szCs w:val="32"/>
          <w:lang w:val="en-GB" w:eastAsia="zh-CN"/>
        </w:rPr>
        <w:t xml:space="preserve">artnership </w:t>
      </w:r>
      <w:r w:rsidR="007F2501" w:rsidRPr="00F73489">
        <w:rPr>
          <w:rFonts w:asciiTheme="minorHAnsi" w:hAnsiTheme="minorHAnsi"/>
          <w:sz w:val="32"/>
          <w:szCs w:val="32"/>
          <w:lang w:val="en-GB" w:eastAsia="zh-CN"/>
        </w:rPr>
        <w:t>G</w:t>
      </w:r>
      <w:r w:rsidR="00A01680">
        <w:rPr>
          <w:rFonts w:asciiTheme="minorHAnsi" w:hAnsiTheme="minorHAnsi"/>
          <w:sz w:val="32"/>
          <w:szCs w:val="32"/>
          <w:lang w:val="en-GB" w:eastAsia="zh-CN"/>
        </w:rPr>
        <w:t>roup</w:t>
      </w:r>
      <w:r w:rsidR="007F2501" w:rsidRPr="00F73489">
        <w:rPr>
          <w:rFonts w:asciiTheme="minorHAnsi" w:hAnsiTheme="minorHAnsi"/>
          <w:sz w:val="32"/>
          <w:szCs w:val="32"/>
          <w:lang w:val="en-GB" w:eastAsia="zh-CN"/>
        </w:rPr>
        <w:t xml:space="preserve"> meeting to be hosted by a province</w:t>
      </w:r>
      <w:r w:rsidR="00AC2B95" w:rsidRPr="00F73489">
        <w:rPr>
          <w:rFonts w:asciiTheme="minorHAnsi" w:hAnsiTheme="minorHAnsi" w:hint="eastAsia"/>
          <w:sz w:val="32"/>
          <w:szCs w:val="32"/>
          <w:lang w:val="en-GB" w:eastAsia="zh-CN"/>
        </w:rPr>
        <w:t xml:space="preserve"> </w:t>
      </w:r>
      <w:r w:rsidR="001A04AD" w:rsidRPr="00F73489">
        <w:rPr>
          <w:rFonts w:asciiTheme="minorHAnsi" w:hAnsiTheme="minorHAnsi"/>
          <w:sz w:val="32"/>
          <w:szCs w:val="32"/>
          <w:lang w:val="en-GB" w:eastAsia="zh-CN"/>
        </w:rPr>
        <w:t xml:space="preserve">and it is a great </w:t>
      </w:r>
      <w:r w:rsidR="00E00D4D" w:rsidRPr="00F73489">
        <w:rPr>
          <w:rFonts w:asciiTheme="minorHAnsi" w:hAnsiTheme="minorHAnsi"/>
          <w:sz w:val="32"/>
          <w:szCs w:val="32"/>
          <w:lang w:val="en-GB" w:eastAsia="zh-CN"/>
        </w:rPr>
        <w:t>privilege to be here in Yen Bai</w:t>
      </w:r>
      <w:r w:rsidR="00057DB6" w:rsidRPr="00F73489">
        <w:rPr>
          <w:rFonts w:asciiTheme="minorHAnsi" w:hAnsiTheme="minorHAnsi"/>
          <w:sz w:val="32"/>
          <w:szCs w:val="32"/>
          <w:lang w:val="en-GB" w:eastAsia="zh-CN"/>
        </w:rPr>
        <w:t xml:space="preserve">. </w:t>
      </w:r>
      <w:r w:rsidR="001A04AD" w:rsidRPr="00F73489">
        <w:rPr>
          <w:rFonts w:asciiTheme="minorHAnsi" w:hAnsiTheme="minorHAnsi"/>
          <w:sz w:val="32"/>
          <w:szCs w:val="32"/>
          <w:lang w:val="en-GB" w:eastAsia="zh-CN"/>
        </w:rPr>
        <w:t xml:space="preserve"> The </w:t>
      </w:r>
      <w:r w:rsidR="00A45396" w:rsidRPr="00F73489">
        <w:rPr>
          <w:rFonts w:asciiTheme="minorHAnsi" w:hAnsiTheme="minorHAnsi" w:hint="eastAsia"/>
          <w:sz w:val="32"/>
          <w:szCs w:val="32"/>
          <w:lang w:val="en-GB" w:eastAsia="zh-CN"/>
        </w:rPr>
        <w:t xml:space="preserve">HPG </w:t>
      </w:r>
      <w:r w:rsidR="00A45396" w:rsidRPr="00F73489">
        <w:rPr>
          <w:rFonts w:asciiTheme="minorHAnsi" w:hAnsiTheme="minorHAnsi"/>
          <w:sz w:val="32"/>
          <w:szCs w:val="32"/>
          <w:lang w:val="en-GB" w:eastAsia="zh-CN"/>
        </w:rPr>
        <w:t>receives</w:t>
      </w:r>
      <w:r w:rsidR="00A45396" w:rsidRPr="00F73489">
        <w:rPr>
          <w:rFonts w:asciiTheme="minorHAnsi" w:hAnsiTheme="minorHAnsi" w:hint="eastAsia"/>
          <w:sz w:val="32"/>
          <w:szCs w:val="32"/>
          <w:lang w:val="en-GB" w:eastAsia="zh-CN"/>
        </w:rPr>
        <w:t xml:space="preserve"> </w:t>
      </w:r>
      <w:r w:rsidR="00B007C4" w:rsidRPr="00F73489">
        <w:rPr>
          <w:rFonts w:asciiTheme="minorHAnsi" w:hAnsiTheme="minorHAnsi"/>
          <w:sz w:val="32"/>
          <w:szCs w:val="32"/>
          <w:lang w:val="en-GB" w:eastAsia="zh-CN"/>
        </w:rPr>
        <w:t xml:space="preserve">wide </w:t>
      </w:r>
      <w:r w:rsidR="00A45396" w:rsidRPr="00F73489">
        <w:rPr>
          <w:rFonts w:asciiTheme="minorHAnsi" w:hAnsiTheme="minorHAnsi" w:hint="eastAsia"/>
          <w:sz w:val="32"/>
          <w:szCs w:val="32"/>
          <w:lang w:val="en-GB" w:eastAsia="zh-CN"/>
        </w:rPr>
        <w:t xml:space="preserve">recognition </w:t>
      </w:r>
      <w:r w:rsidR="00FC11A8" w:rsidRPr="00F73489">
        <w:rPr>
          <w:rFonts w:asciiTheme="minorHAnsi" w:hAnsiTheme="minorHAnsi" w:hint="eastAsia"/>
          <w:sz w:val="32"/>
          <w:szCs w:val="32"/>
          <w:lang w:val="en-GB" w:eastAsia="zh-CN"/>
        </w:rPr>
        <w:t>in</w:t>
      </w:r>
      <w:r w:rsidR="00A45396" w:rsidRPr="00F73489">
        <w:rPr>
          <w:rFonts w:asciiTheme="minorHAnsi" w:hAnsiTheme="minorHAnsi" w:hint="eastAsia"/>
          <w:sz w:val="32"/>
          <w:szCs w:val="32"/>
          <w:lang w:val="en-GB" w:eastAsia="zh-CN"/>
        </w:rPr>
        <w:t xml:space="preserve"> Viet Nam</w:t>
      </w:r>
      <w:r w:rsidR="004D4297" w:rsidRPr="00F73489">
        <w:rPr>
          <w:rFonts w:asciiTheme="minorHAnsi" w:hAnsiTheme="minorHAnsi"/>
          <w:sz w:val="32"/>
          <w:szCs w:val="32"/>
          <w:lang w:val="en-GB" w:eastAsia="zh-CN"/>
        </w:rPr>
        <w:t xml:space="preserve"> as</w:t>
      </w:r>
      <w:r w:rsidR="004B4A24" w:rsidRPr="00F73489">
        <w:rPr>
          <w:rFonts w:asciiTheme="minorHAnsi" w:hAnsiTheme="minorHAnsi"/>
          <w:sz w:val="32"/>
          <w:szCs w:val="32"/>
          <w:lang w:val="en-GB" w:eastAsia="zh-CN"/>
        </w:rPr>
        <w:t xml:space="preserve"> </w:t>
      </w:r>
      <w:r w:rsidR="00A45396" w:rsidRPr="00F73489">
        <w:rPr>
          <w:rFonts w:asciiTheme="minorHAnsi" w:hAnsiTheme="minorHAnsi" w:hint="eastAsia"/>
          <w:sz w:val="32"/>
          <w:szCs w:val="32"/>
          <w:lang w:val="en-GB" w:eastAsia="zh-CN"/>
        </w:rPr>
        <w:t>a model for development partner coordination and policy dialogue</w:t>
      </w:r>
      <w:r w:rsidR="0026095E">
        <w:rPr>
          <w:rFonts w:asciiTheme="minorHAnsi" w:hAnsiTheme="minorHAnsi"/>
          <w:sz w:val="32"/>
          <w:szCs w:val="32"/>
          <w:lang w:val="en-GB" w:eastAsia="zh-CN"/>
        </w:rPr>
        <w:t>.</w:t>
      </w:r>
      <w:r w:rsidR="001A04AD" w:rsidRPr="00F73489">
        <w:rPr>
          <w:rFonts w:asciiTheme="minorHAnsi" w:hAnsiTheme="minorHAnsi"/>
          <w:sz w:val="32"/>
          <w:szCs w:val="32"/>
          <w:lang w:val="en-GB" w:eastAsia="zh-CN"/>
        </w:rPr>
        <w:t xml:space="preserve"> </w:t>
      </w:r>
      <w:r w:rsidR="0026095E">
        <w:rPr>
          <w:rFonts w:asciiTheme="minorHAnsi" w:hAnsiTheme="minorHAnsi"/>
          <w:sz w:val="32"/>
          <w:szCs w:val="32"/>
          <w:lang w:val="en-GB" w:eastAsia="zh-CN"/>
        </w:rPr>
        <w:t>It</w:t>
      </w:r>
      <w:r w:rsidR="00057DB6" w:rsidRPr="00F73489">
        <w:rPr>
          <w:rFonts w:asciiTheme="minorHAnsi" w:hAnsiTheme="minorHAnsi"/>
          <w:sz w:val="32"/>
          <w:szCs w:val="32"/>
          <w:lang w:val="en-GB" w:eastAsia="zh-CN"/>
        </w:rPr>
        <w:t xml:space="preserve"> is important </w:t>
      </w:r>
      <w:r w:rsidR="0026095E">
        <w:rPr>
          <w:rFonts w:asciiTheme="minorHAnsi" w:hAnsiTheme="minorHAnsi"/>
          <w:sz w:val="32"/>
          <w:szCs w:val="32"/>
          <w:lang w:val="en-GB" w:eastAsia="zh-CN"/>
        </w:rPr>
        <w:t xml:space="preserve">to have this forum outside of Hanoi </w:t>
      </w:r>
      <w:r w:rsidR="00057DB6" w:rsidRPr="00F73489">
        <w:rPr>
          <w:rFonts w:asciiTheme="minorHAnsi" w:hAnsiTheme="minorHAnsi"/>
          <w:sz w:val="32"/>
          <w:szCs w:val="32"/>
          <w:lang w:val="en-GB" w:eastAsia="zh-CN"/>
        </w:rPr>
        <w:t xml:space="preserve">as </w:t>
      </w:r>
      <w:r w:rsidR="00667594" w:rsidRPr="00F73489">
        <w:rPr>
          <w:rFonts w:asciiTheme="minorHAnsi" w:hAnsiTheme="minorHAnsi"/>
          <w:sz w:val="32"/>
          <w:szCs w:val="32"/>
          <w:lang w:val="en-GB" w:eastAsia="zh-CN"/>
        </w:rPr>
        <w:t>the implementation of policies</w:t>
      </w:r>
      <w:r w:rsidR="00057DB6" w:rsidRPr="00F73489">
        <w:rPr>
          <w:rFonts w:asciiTheme="minorHAnsi" w:hAnsiTheme="minorHAnsi"/>
          <w:sz w:val="32"/>
          <w:szCs w:val="32"/>
          <w:lang w:val="en-GB" w:eastAsia="zh-CN"/>
        </w:rPr>
        <w:t xml:space="preserve"> and actual delivery of services take place </w:t>
      </w:r>
      <w:r w:rsidR="00CA5499">
        <w:rPr>
          <w:rFonts w:asciiTheme="minorHAnsi" w:hAnsiTheme="minorHAnsi"/>
          <w:sz w:val="32"/>
          <w:szCs w:val="32"/>
          <w:lang w:val="en-GB" w:eastAsia="zh-CN"/>
        </w:rPr>
        <w:t>in the field</w:t>
      </w:r>
      <w:r w:rsidR="00D95153" w:rsidRPr="00F73489">
        <w:rPr>
          <w:rFonts w:asciiTheme="minorHAnsi" w:hAnsiTheme="minorHAnsi"/>
          <w:sz w:val="32"/>
          <w:szCs w:val="32"/>
          <w:lang w:val="en-GB" w:eastAsia="zh-CN"/>
        </w:rPr>
        <w:t>.</w:t>
      </w:r>
      <w:r w:rsidR="0026095E">
        <w:rPr>
          <w:rFonts w:asciiTheme="minorHAnsi" w:hAnsiTheme="minorHAnsi"/>
          <w:sz w:val="32"/>
          <w:szCs w:val="32"/>
          <w:lang w:val="en-GB" w:eastAsia="zh-CN"/>
        </w:rPr>
        <w:t xml:space="preserve"> I look forward to hear</w:t>
      </w:r>
      <w:r w:rsidR="004811C3">
        <w:rPr>
          <w:rFonts w:asciiTheme="minorHAnsi" w:hAnsiTheme="minorHAnsi"/>
          <w:sz w:val="32"/>
          <w:szCs w:val="32"/>
          <w:lang w:val="en-GB" w:eastAsia="zh-CN"/>
        </w:rPr>
        <w:t>ing</w:t>
      </w:r>
      <w:r w:rsidR="0026095E">
        <w:rPr>
          <w:rFonts w:asciiTheme="minorHAnsi" w:hAnsiTheme="minorHAnsi"/>
          <w:sz w:val="32"/>
          <w:szCs w:val="32"/>
          <w:lang w:val="en-GB" w:eastAsia="zh-CN"/>
        </w:rPr>
        <w:t xml:space="preserve"> particularly from colleagues who are based in northern provinces during the meeting today.</w:t>
      </w:r>
    </w:p>
    <w:p w:rsidR="00AC286B" w:rsidRPr="00F73489" w:rsidRDefault="00AC286B" w:rsidP="00F73489">
      <w:pPr>
        <w:spacing w:line="360" w:lineRule="auto"/>
        <w:rPr>
          <w:rFonts w:asciiTheme="minorHAnsi" w:hAnsiTheme="minorHAnsi"/>
          <w:b/>
          <w:bCs/>
          <w:i/>
          <w:iCs/>
          <w:sz w:val="32"/>
          <w:szCs w:val="32"/>
          <w:lang w:val="en-GB" w:eastAsia="zh-CN"/>
        </w:rPr>
      </w:pPr>
    </w:p>
    <w:p w:rsidR="00CA5499" w:rsidRDefault="00CA5499" w:rsidP="00F73489">
      <w:pPr>
        <w:spacing w:line="360" w:lineRule="auto"/>
        <w:rPr>
          <w:rFonts w:asciiTheme="minorHAnsi" w:hAnsiTheme="minorHAnsi"/>
          <w:sz w:val="32"/>
          <w:szCs w:val="32"/>
          <w:lang w:val="en-GB" w:eastAsia="zh-CN"/>
        </w:rPr>
      </w:pPr>
      <w:r>
        <w:rPr>
          <w:rFonts w:asciiTheme="minorHAnsi" w:hAnsiTheme="minorHAnsi"/>
          <w:sz w:val="32"/>
          <w:szCs w:val="32"/>
          <w:lang w:val="en-GB" w:eastAsia="zh-CN"/>
        </w:rPr>
        <w:t>Ladies and gentlemen,</w:t>
      </w:r>
    </w:p>
    <w:p w:rsidR="00A01680" w:rsidRDefault="00CA5499" w:rsidP="00F73489">
      <w:pPr>
        <w:spacing w:line="360" w:lineRule="auto"/>
        <w:rPr>
          <w:rFonts w:asciiTheme="minorHAnsi" w:hAnsiTheme="minorHAnsi"/>
          <w:sz w:val="32"/>
          <w:szCs w:val="32"/>
          <w:lang w:eastAsia="zh-CN"/>
        </w:rPr>
      </w:pPr>
      <w:r>
        <w:rPr>
          <w:rFonts w:asciiTheme="minorHAnsi" w:hAnsiTheme="minorHAnsi"/>
          <w:sz w:val="32"/>
          <w:szCs w:val="32"/>
          <w:lang w:val="en-GB" w:eastAsia="zh-CN"/>
        </w:rPr>
        <w:t xml:space="preserve">From a global perspective, we are at a significant moment - </w:t>
      </w:r>
      <w:r w:rsidR="00057DB6" w:rsidRPr="00F73489">
        <w:rPr>
          <w:rFonts w:asciiTheme="minorHAnsi" w:hAnsiTheme="minorHAnsi"/>
          <w:sz w:val="32"/>
          <w:szCs w:val="32"/>
          <w:lang w:val="en-GB" w:eastAsia="zh-CN"/>
        </w:rPr>
        <w:t xml:space="preserve">The year </w:t>
      </w:r>
      <w:r w:rsidR="0014790B" w:rsidRPr="00F73489">
        <w:rPr>
          <w:rFonts w:asciiTheme="minorHAnsi" w:hAnsiTheme="minorHAnsi"/>
          <w:sz w:val="32"/>
          <w:szCs w:val="32"/>
          <w:lang w:eastAsia="zh-CN"/>
        </w:rPr>
        <w:t>2015</w:t>
      </w:r>
      <w:r>
        <w:rPr>
          <w:rFonts w:asciiTheme="minorHAnsi" w:hAnsiTheme="minorHAnsi"/>
          <w:sz w:val="32"/>
          <w:szCs w:val="32"/>
          <w:lang w:eastAsia="zh-CN"/>
        </w:rPr>
        <w:t>,</w:t>
      </w:r>
      <w:r w:rsidR="0014790B" w:rsidRPr="00F73489">
        <w:rPr>
          <w:rFonts w:asciiTheme="minorHAnsi" w:hAnsiTheme="minorHAnsi"/>
          <w:sz w:val="32"/>
          <w:szCs w:val="32"/>
          <w:lang w:eastAsia="zh-CN"/>
        </w:rPr>
        <w:t xml:space="preserve"> </w:t>
      </w:r>
      <w:r w:rsidR="00057DB6" w:rsidRPr="00F73489">
        <w:rPr>
          <w:rFonts w:asciiTheme="minorHAnsi" w:hAnsiTheme="minorHAnsi"/>
          <w:sz w:val="32"/>
          <w:szCs w:val="32"/>
          <w:lang w:eastAsia="zh-CN"/>
        </w:rPr>
        <w:t>which is</w:t>
      </w:r>
      <w:r w:rsidR="00952680" w:rsidRPr="00F73489">
        <w:rPr>
          <w:rFonts w:asciiTheme="minorHAnsi" w:hAnsiTheme="minorHAnsi"/>
          <w:sz w:val="32"/>
          <w:szCs w:val="32"/>
          <w:lang w:eastAsia="zh-CN"/>
        </w:rPr>
        <w:t xml:space="preserve"> </w:t>
      </w:r>
      <w:r w:rsidR="0014790B" w:rsidRPr="00F73489">
        <w:rPr>
          <w:rFonts w:asciiTheme="minorHAnsi" w:hAnsiTheme="minorHAnsi"/>
          <w:sz w:val="32"/>
          <w:szCs w:val="32"/>
          <w:lang w:eastAsia="zh-CN"/>
        </w:rPr>
        <w:t>the</w:t>
      </w:r>
      <w:r w:rsidR="004D4297" w:rsidRPr="00F73489">
        <w:rPr>
          <w:rFonts w:asciiTheme="minorHAnsi" w:hAnsiTheme="minorHAnsi"/>
          <w:sz w:val="32"/>
          <w:szCs w:val="32"/>
          <w:lang w:eastAsia="zh-CN"/>
        </w:rPr>
        <w:t xml:space="preserve"> </w:t>
      </w:r>
      <w:r w:rsidR="00244226">
        <w:rPr>
          <w:rFonts w:asciiTheme="minorHAnsi" w:hAnsiTheme="minorHAnsi"/>
          <w:sz w:val="32"/>
          <w:szCs w:val="32"/>
          <w:lang w:eastAsia="zh-CN"/>
        </w:rPr>
        <w:t>deadline</w:t>
      </w:r>
      <w:r w:rsidR="00D95153" w:rsidRPr="00F73489">
        <w:rPr>
          <w:rFonts w:asciiTheme="minorHAnsi" w:hAnsiTheme="minorHAnsi"/>
          <w:sz w:val="32"/>
          <w:szCs w:val="32"/>
          <w:lang w:eastAsia="zh-CN"/>
        </w:rPr>
        <w:t xml:space="preserve"> </w:t>
      </w:r>
      <w:r w:rsidR="004D4297" w:rsidRPr="00F73489">
        <w:rPr>
          <w:rFonts w:asciiTheme="minorHAnsi" w:hAnsiTheme="minorHAnsi"/>
          <w:sz w:val="32"/>
          <w:szCs w:val="32"/>
          <w:lang w:eastAsia="zh-CN"/>
        </w:rPr>
        <w:t>for achieving</w:t>
      </w:r>
      <w:r w:rsidR="004B4A24" w:rsidRPr="00F73489">
        <w:rPr>
          <w:rFonts w:asciiTheme="minorHAnsi" w:hAnsiTheme="minorHAnsi"/>
          <w:sz w:val="32"/>
          <w:szCs w:val="32"/>
          <w:lang w:eastAsia="zh-CN"/>
        </w:rPr>
        <w:t xml:space="preserve"> t</w:t>
      </w:r>
      <w:r w:rsidR="00511406" w:rsidRPr="00F73489">
        <w:rPr>
          <w:rFonts w:asciiTheme="minorHAnsi" w:hAnsiTheme="minorHAnsi" w:hint="eastAsia"/>
          <w:sz w:val="32"/>
          <w:szCs w:val="32"/>
          <w:lang w:eastAsia="zh-CN"/>
        </w:rPr>
        <w:t>he Millennium Development Goals</w:t>
      </w:r>
      <w:r w:rsidR="00D95153" w:rsidRPr="00F73489">
        <w:rPr>
          <w:rFonts w:asciiTheme="minorHAnsi" w:hAnsiTheme="minorHAnsi"/>
          <w:sz w:val="32"/>
          <w:szCs w:val="32"/>
          <w:lang w:eastAsia="zh-CN"/>
        </w:rPr>
        <w:t>,</w:t>
      </w:r>
      <w:r w:rsidR="004D4297" w:rsidRPr="00F73489">
        <w:rPr>
          <w:rFonts w:asciiTheme="minorHAnsi" w:hAnsiTheme="minorHAnsi"/>
          <w:sz w:val="32"/>
          <w:szCs w:val="32"/>
          <w:lang w:eastAsia="zh-CN"/>
        </w:rPr>
        <w:t xml:space="preserve"> </w:t>
      </w:r>
      <w:r w:rsidR="0014790B" w:rsidRPr="00F73489">
        <w:rPr>
          <w:rFonts w:asciiTheme="minorHAnsi" w:hAnsiTheme="minorHAnsi"/>
          <w:sz w:val="32"/>
          <w:szCs w:val="32"/>
          <w:lang w:eastAsia="zh-CN"/>
        </w:rPr>
        <w:t>is nearing its end</w:t>
      </w:r>
      <w:r w:rsidR="00A01680">
        <w:rPr>
          <w:rFonts w:asciiTheme="minorHAnsi" w:hAnsiTheme="minorHAnsi"/>
          <w:sz w:val="32"/>
          <w:szCs w:val="32"/>
          <w:lang w:eastAsia="zh-CN"/>
        </w:rPr>
        <w:t xml:space="preserve">, and we’re looking at the new Sustainable Development </w:t>
      </w:r>
      <w:r w:rsidR="00A01680">
        <w:rPr>
          <w:rFonts w:asciiTheme="minorHAnsi" w:hAnsiTheme="minorHAnsi"/>
          <w:sz w:val="32"/>
          <w:szCs w:val="32"/>
          <w:lang w:eastAsia="zh-CN"/>
        </w:rPr>
        <w:lastRenderedPageBreak/>
        <w:t>Goals ahead of us</w:t>
      </w:r>
      <w:r w:rsidR="00057DB6" w:rsidRPr="00F73489">
        <w:rPr>
          <w:rFonts w:asciiTheme="minorHAnsi" w:hAnsiTheme="minorHAnsi"/>
          <w:sz w:val="32"/>
          <w:szCs w:val="32"/>
          <w:lang w:eastAsia="zh-CN"/>
        </w:rPr>
        <w:t xml:space="preserve">. </w:t>
      </w:r>
      <w:r w:rsidR="00A01680">
        <w:rPr>
          <w:rFonts w:asciiTheme="minorHAnsi" w:hAnsiTheme="minorHAnsi"/>
          <w:sz w:val="32"/>
          <w:szCs w:val="32"/>
          <w:lang w:eastAsia="zh-CN"/>
        </w:rPr>
        <w:t>At the same time, Viet Nam is also transitioning from the current SEDP cycle to the new one, starting from 2016.</w:t>
      </w:r>
    </w:p>
    <w:p w:rsidR="00A01680" w:rsidRDefault="00A01680" w:rsidP="00F73489">
      <w:pPr>
        <w:spacing w:line="360" w:lineRule="auto"/>
        <w:rPr>
          <w:rFonts w:asciiTheme="minorHAnsi" w:hAnsiTheme="minorHAnsi"/>
          <w:sz w:val="32"/>
          <w:szCs w:val="32"/>
          <w:lang w:eastAsia="zh-CN"/>
        </w:rPr>
      </w:pPr>
    </w:p>
    <w:p w:rsidR="0096151F" w:rsidRPr="00F73489" w:rsidRDefault="00A01680" w:rsidP="00F73489">
      <w:pPr>
        <w:spacing w:line="360" w:lineRule="auto"/>
        <w:rPr>
          <w:rFonts w:asciiTheme="minorHAnsi" w:hAnsiTheme="minorHAnsi"/>
          <w:sz w:val="32"/>
          <w:szCs w:val="32"/>
          <w:lang w:eastAsia="zh-CN"/>
        </w:rPr>
      </w:pPr>
      <w:r>
        <w:rPr>
          <w:rFonts w:asciiTheme="minorHAnsi" w:hAnsiTheme="minorHAnsi"/>
          <w:sz w:val="32"/>
          <w:szCs w:val="32"/>
          <w:lang w:eastAsia="zh-CN"/>
        </w:rPr>
        <w:t xml:space="preserve">Over the past 15 years, </w:t>
      </w:r>
      <w:r w:rsidR="0014790B" w:rsidRPr="00F73489">
        <w:rPr>
          <w:rFonts w:asciiTheme="minorHAnsi" w:hAnsiTheme="minorHAnsi"/>
          <w:sz w:val="32"/>
          <w:szCs w:val="32"/>
          <w:lang w:eastAsia="zh-CN"/>
        </w:rPr>
        <w:t xml:space="preserve">Viet Nam has achieved </w:t>
      </w:r>
      <w:r w:rsidR="00057DB6" w:rsidRPr="00F73489">
        <w:rPr>
          <w:rFonts w:asciiTheme="minorHAnsi" w:hAnsiTheme="minorHAnsi"/>
          <w:sz w:val="32"/>
          <w:szCs w:val="32"/>
          <w:lang w:eastAsia="zh-CN"/>
        </w:rPr>
        <w:t xml:space="preserve">substantial </w:t>
      </w:r>
      <w:r w:rsidR="0014790B" w:rsidRPr="00F73489">
        <w:rPr>
          <w:rFonts w:asciiTheme="minorHAnsi" w:hAnsiTheme="minorHAnsi"/>
          <w:sz w:val="32"/>
          <w:szCs w:val="32"/>
          <w:lang w:eastAsia="zh-CN"/>
        </w:rPr>
        <w:t>success in reducing poverty</w:t>
      </w:r>
      <w:r w:rsidR="00CA5499">
        <w:rPr>
          <w:rFonts w:asciiTheme="minorHAnsi" w:hAnsiTheme="minorHAnsi"/>
          <w:sz w:val="32"/>
          <w:szCs w:val="32"/>
          <w:lang w:eastAsia="zh-CN"/>
        </w:rPr>
        <w:t xml:space="preserve"> and</w:t>
      </w:r>
      <w:r w:rsidR="00CA5499" w:rsidRPr="00F73489">
        <w:rPr>
          <w:rFonts w:asciiTheme="minorHAnsi" w:hAnsiTheme="minorHAnsi"/>
          <w:sz w:val="32"/>
          <w:szCs w:val="32"/>
          <w:lang w:eastAsia="zh-CN"/>
        </w:rPr>
        <w:t xml:space="preserve"> </w:t>
      </w:r>
      <w:r w:rsidR="0014790B" w:rsidRPr="00F73489">
        <w:rPr>
          <w:rFonts w:asciiTheme="minorHAnsi" w:hAnsiTheme="minorHAnsi"/>
          <w:sz w:val="32"/>
          <w:szCs w:val="32"/>
          <w:lang w:eastAsia="zh-CN"/>
        </w:rPr>
        <w:t>raising living standards, and</w:t>
      </w:r>
      <w:r w:rsidR="00CA5499">
        <w:rPr>
          <w:rFonts w:asciiTheme="minorHAnsi" w:hAnsiTheme="minorHAnsi"/>
          <w:sz w:val="32"/>
          <w:szCs w:val="32"/>
          <w:lang w:eastAsia="zh-CN"/>
        </w:rPr>
        <w:t xml:space="preserve"> it is well recognized</w:t>
      </w:r>
      <w:r w:rsidR="00244226">
        <w:rPr>
          <w:rFonts w:asciiTheme="minorHAnsi" w:hAnsiTheme="minorHAnsi"/>
          <w:sz w:val="32"/>
          <w:szCs w:val="32"/>
          <w:lang w:eastAsia="zh-CN"/>
        </w:rPr>
        <w:t xml:space="preserve"> that </w:t>
      </w:r>
      <w:r w:rsidR="00DF57AA">
        <w:rPr>
          <w:rFonts w:asciiTheme="minorHAnsi" w:hAnsiTheme="minorHAnsi"/>
          <w:sz w:val="32"/>
          <w:szCs w:val="32"/>
          <w:lang w:eastAsia="zh-CN"/>
        </w:rPr>
        <w:t>the country</w:t>
      </w:r>
      <w:r w:rsidR="00244226">
        <w:rPr>
          <w:rFonts w:asciiTheme="minorHAnsi" w:hAnsiTheme="minorHAnsi"/>
          <w:sz w:val="32"/>
          <w:szCs w:val="32"/>
          <w:lang w:eastAsia="zh-CN"/>
        </w:rPr>
        <w:t xml:space="preserve"> made </w:t>
      </w:r>
      <w:r w:rsidR="00CA5499">
        <w:rPr>
          <w:rFonts w:asciiTheme="minorHAnsi" w:hAnsiTheme="minorHAnsi"/>
          <w:sz w:val="32"/>
          <w:szCs w:val="32"/>
          <w:lang w:eastAsia="zh-CN"/>
        </w:rPr>
        <w:t>particularly impressive progress in</w:t>
      </w:r>
      <w:r w:rsidR="0014790B" w:rsidRPr="00F73489">
        <w:rPr>
          <w:rFonts w:asciiTheme="minorHAnsi" w:hAnsiTheme="minorHAnsi"/>
          <w:sz w:val="32"/>
          <w:szCs w:val="32"/>
          <w:lang w:eastAsia="zh-CN"/>
        </w:rPr>
        <w:t xml:space="preserve"> improving the health of its population</w:t>
      </w:r>
      <w:r w:rsidR="00057DB6" w:rsidRPr="00F73489">
        <w:rPr>
          <w:rFonts w:asciiTheme="minorHAnsi" w:hAnsiTheme="minorHAnsi"/>
          <w:sz w:val="32"/>
          <w:szCs w:val="32"/>
          <w:lang w:eastAsia="zh-CN"/>
        </w:rPr>
        <w:t xml:space="preserve">. </w:t>
      </w:r>
      <w:r w:rsidR="00375774" w:rsidRPr="00F73489">
        <w:rPr>
          <w:rFonts w:asciiTheme="minorHAnsi" w:hAnsiTheme="minorHAnsi"/>
          <w:sz w:val="32"/>
          <w:szCs w:val="32"/>
          <w:lang w:eastAsia="zh-CN"/>
        </w:rPr>
        <w:t xml:space="preserve"> </w:t>
      </w:r>
    </w:p>
    <w:p w:rsidR="00952680" w:rsidRPr="00F73489" w:rsidRDefault="00952680" w:rsidP="00F73489">
      <w:pPr>
        <w:spacing w:line="360" w:lineRule="auto"/>
        <w:rPr>
          <w:rFonts w:asciiTheme="minorHAnsi" w:hAnsiTheme="minorHAnsi"/>
          <w:sz w:val="32"/>
          <w:szCs w:val="32"/>
          <w:lang w:eastAsia="zh-CN"/>
        </w:rPr>
      </w:pPr>
    </w:p>
    <w:p w:rsidR="0096151F" w:rsidRPr="00F73489" w:rsidRDefault="00375774" w:rsidP="00F73489">
      <w:pPr>
        <w:spacing w:line="360" w:lineRule="auto"/>
        <w:rPr>
          <w:rFonts w:asciiTheme="minorHAnsi" w:hAnsiTheme="minorHAnsi"/>
          <w:sz w:val="32"/>
          <w:szCs w:val="32"/>
          <w:lang w:val="en-GB" w:eastAsia="zh-CN"/>
        </w:rPr>
      </w:pPr>
      <w:r w:rsidRPr="00F73489">
        <w:rPr>
          <w:rFonts w:asciiTheme="minorHAnsi" w:hAnsiTheme="minorHAnsi"/>
          <w:sz w:val="32"/>
          <w:szCs w:val="32"/>
          <w:lang w:val="en-GB" w:eastAsia="zh-CN"/>
        </w:rPr>
        <w:t>For example, t</w:t>
      </w:r>
      <w:r w:rsidR="0096151F" w:rsidRPr="00F73489">
        <w:rPr>
          <w:rFonts w:asciiTheme="minorHAnsi" w:hAnsiTheme="minorHAnsi"/>
          <w:sz w:val="32"/>
          <w:szCs w:val="32"/>
          <w:lang w:val="en-GB" w:eastAsia="zh-CN"/>
        </w:rPr>
        <w:t xml:space="preserve">he </w:t>
      </w:r>
      <w:r w:rsidRPr="00F73489">
        <w:rPr>
          <w:rFonts w:asciiTheme="minorHAnsi" w:hAnsiTheme="minorHAnsi"/>
          <w:sz w:val="32"/>
          <w:szCs w:val="32"/>
          <w:lang w:val="en-GB" w:eastAsia="zh-CN"/>
        </w:rPr>
        <w:t>under-five mortality rate (U5MR)</w:t>
      </w:r>
      <w:r w:rsidR="00057DB6" w:rsidRPr="00F73489">
        <w:rPr>
          <w:rFonts w:asciiTheme="minorHAnsi" w:hAnsiTheme="minorHAnsi"/>
          <w:sz w:val="32"/>
          <w:szCs w:val="32"/>
          <w:lang w:val="en-GB" w:eastAsia="zh-CN"/>
        </w:rPr>
        <w:t xml:space="preserve"> </w:t>
      </w:r>
      <w:r w:rsidR="00D95153" w:rsidRPr="00F73489">
        <w:rPr>
          <w:rFonts w:asciiTheme="minorHAnsi" w:hAnsiTheme="minorHAnsi"/>
          <w:sz w:val="32"/>
          <w:szCs w:val="32"/>
          <w:lang w:val="en-GB" w:eastAsia="zh-CN"/>
        </w:rPr>
        <w:t>was</w:t>
      </w:r>
      <w:r w:rsidRPr="00F73489">
        <w:rPr>
          <w:rFonts w:asciiTheme="minorHAnsi" w:hAnsiTheme="minorHAnsi"/>
          <w:sz w:val="32"/>
          <w:szCs w:val="32"/>
          <w:lang w:val="en-GB" w:eastAsia="zh-CN"/>
        </w:rPr>
        <w:t xml:space="preserve"> </w:t>
      </w:r>
      <w:r w:rsidR="0096151F" w:rsidRPr="00F73489">
        <w:rPr>
          <w:rFonts w:asciiTheme="minorHAnsi" w:hAnsiTheme="minorHAnsi"/>
          <w:sz w:val="32"/>
          <w:szCs w:val="32"/>
          <w:lang w:val="en-GB" w:eastAsia="zh-CN"/>
        </w:rPr>
        <w:t>halved between 1990 and 2005 an</w:t>
      </w:r>
      <w:r w:rsidRPr="00F73489">
        <w:rPr>
          <w:rFonts w:asciiTheme="minorHAnsi" w:hAnsiTheme="minorHAnsi"/>
          <w:sz w:val="32"/>
          <w:szCs w:val="32"/>
          <w:lang w:val="en-GB" w:eastAsia="zh-CN"/>
        </w:rPr>
        <w:t>d</w:t>
      </w:r>
      <w:r w:rsidR="0096151F" w:rsidRPr="00F73489">
        <w:rPr>
          <w:rFonts w:asciiTheme="minorHAnsi" w:hAnsiTheme="minorHAnsi"/>
          <w:sz w:val="32"/>
          <w:szCs w:val="32"/>
          <w:lang w:val="en-GB" w:eastAsia="zh-CN"/>
        </w:rPr>
        <w:t xml:space="preserve"> </w:t>
      </w:r>
      <w:r w:rsidR="003B5243" w:rsidRPr="00F73489">
        <w:rPr>
          <w:rFonts w:asciiTheme="minorHAnsi" w:hAnsiTheme="minorHAnsi"/>
          <w:sz w:val="32"/>
          <w:szCs w:val="32"/>
          <w:lang w:val="en-GB" w:eastAsia="zh-CN"/>
        </w:rPr>
        <w:t xml:space="preserve">the infant mortality rate (IMR) </w:t>
      </w:r>
      <w:r w:rsidR="0096151F" w:rsidRPr="00F73489">
        <w:rPr>
          <w:rFonts w:asciiTheme="minorHAnsi" w:hAnsiTheme="minorHAnsi"/>
          <w:sz w:val="32"/>
          <w:szCs w:val="32"/>
          <w:lang w:val="en-GB" w:eastAsia="zh-CN"/>
        </w:rPr>
        <w:t>fell b</w:t>
      </w:r>
      <w:r w:rsidR="00B007C4" w:rsidRPr="00F73489">
        <w:rPr>
          <w:rFonts w:asciiTheme="minorHAnsi" w:hAnsiTheme="minorHAnsi"/>
          <w:sz w:val="32"/>
          <w:szCs w:val="32"/>
          <w:lang w:val="en-GB" w:eastAsia="zh-CN"/>
        </w:rPr>
        <w:t>y 2.5 times over this same period</w:t>
      </w:r>
      <w:r w:rsidR="00D95153" w:rsidRPr="00F73489">
        <w:rPr>
          <w:rFonts w:asciiTheme="minorHAnsi" w:hAnsiTheme="minorHAnsi"/>
          <w:sz w:val="32"/>
          <w:szCs w:val="32"/>
          <w:lang w:val="en-GB" w:eastAsia="zh-CN"/>
        </w:rPr>
        <w:t xml:space="preserve">, </w:t>
      </w:r>
      <w:r w:rsidR="00244226">
        <w:rPr>
          <w:rFonts w:asciiTheme="minorHAnsi" w:hAnsiTheme="minorHAnsi"/>
          <w:sz w:val="32"/>
          <w:szCs w:val="32"/>
          <w:lang w:val="en-GB" w:eastAsia="zh-CN"/>
        </w:rPr>
        <w:t>which means</w:t>
      </w:r>
      <w:r w:rsidR="00244226" w:rsidRPr="00F73489">
        <w:rPr>
          <w:rFonts w:asciiTheme="minorHAnsi" w:hAnsiTheme="minorHAnsi"/>
          <w:sz w:val="32"/>
          <w:szCs w:val="32"/>
          <w:lang w:val="en-GB" w:eastAsia="zh-CN"/>
        </w:rPr>
        <w:t xml:space="preserve"> </w:t>
      </w:r>
      <w:r w:rsidR="00D95153" w:rsidRPr="00F73489">
        <w:rPr>
          <w:rFonts w:asciiTheme="minorHAnsi" w:hAnsiTheme="minorHAnsi"/>
          <w:sz w:val="32"/>
          <w:szCs w:val="32"/>
          <w:lang w:val="en-GB" w:eastAsia="zh-CN"/>
        </w:rPr>
        <w:t>the IMR target has now been achieved</w:t>
      </w:r>
      <w:r w:rsidR="0096151F" w:rsidRPr="00F73489">
        <w:rPr>
          <w:rFonts w:asciiTheme="minorHAnsi" w:hAnsiTheme="minorHAnsi"/>
          <w:sz w:val="32"/>
          <w:szCs w:val="32"/>
          <w:lang w:val="en-GB" w:eastAsia="zh-CN"/>
        </w:rPr>
        <w:t>. The maternal mortality rate</w:t>
      </w:r>
      <w:r w:rsidR="003B5243" w:rsidRPr="00F73489">
        <w:rPr>
          <w:rFonts w:asciiTheme="minorHAnsi" w:hAnsiTheme="minorHAnsi"/>
          <w:sz w:val="32"/>
          <w:szCs w:val="32"/>
          <w:lang w:val="en-GB" w:eastAsia="zh-CN"/>
        </w:rPr>
        <w:t xml:space="preserve"> (MMR)</w:t>
      </w:r>
      <w:r w:rsidR="00952680" w:rsidRPr="00F73489">
        <w:rPr>
          <w:rFonts w:asciiTheme="minorHAnsi" w:hAnsiTheme="minorHAnsi"/>
          <w:sz w:val="32"/>
          <w:szCs w:val="32"/>
          <w:lang w:val="en-GB" w:eastAsia="zh-CN"/>
        </w:rPr>
        <w:t xml:space="preserve"> has also declined</w:t>
      </w:r>
      <w:r w:rsidR="00057DB6" w:rsidRPr="00F73489">
        <w:rPr>
          <w:rFonts w:asciiTheme="minorHAnsi" w:hAnsiTheme="minorHAnsi"/>
          <w:sz w:val="32"/>
          <w:szCs w:val="32"/>
          <w:lang w:val="en-GB" w:eastAsia="zh-CN"/>
        </w:rPr>
        <w:t xml:space="preserve"> and </w:t>
      </w:r>
      <w:r w:rsidR="0096151F" w:rsidRPr="00F73489">
        <w:rPr>
          <w:rFonts w:asciiTheme="minorHAnsi" w:hAnsiTheme="minorHAnsi"/>
          <w:sz w:val="32"/>
          <w:szCs w:val="32"/>
          <w:lang w:val="en-GB" w:eastAsia="zh-CN"/>
        </w:rPr>
        <w:t xml:space="preserve">Viet Nam </w:t>
      </w:r>
      <w:r w:rsidR="00057DB6" w:rsidRPr="00F73489">
        <w:rPr>
          <w:rFonts w:asciiTheme="minorHAnsi" w:hAnsiTheme="minorHAnsi"/>
          <w:sz w:val="32"/>
          <w:szCs w:val="32"/>
          <w:lang w:val="en-GB" w:eastAsia="zh-CN"/>
        </w:rPr>
        <w:t xml:space="preserve">is on track to </w:t>
      </w:r>
      <w:r w:rsidR="0096151F" w:rsidRPr="00F73489">
        <w:rPr>
          <w:rFonts w:asciiTheme="minorHAnsi" w:hAnsiTheme="minorHAnsi"/>
          <w:sz w:val="32"/>
          <w:szCs w:val="32"/>
          <w:lang w:val="en-GB" w:eastAsia="zh-CN"/>
        </w:rPr>
        <w:t>reach its</w:t>
      </w:r>
      <w:r w:rsidR="00B007C4" w:rsidRPr="00F73489">
        <w:rPr>
          <w:rFonts w:asciiTheme="minorHAnsi" w:hAnsiTheme="minorHAnsi"/>
          <w:sz w:val="32"/>
          <w:szCs w:val="32"/>
          <w:lang w:val="en-GB" w:eastAsia="zh-CN"/>
        </w:rPr>
        <w:t xml:space="preserve"> </w:t>
      </w:r>
      <w:r w:rsidR="0096151F" w:rsidRPr="00F73489">
        <w:rPr>
          <w:rFonts w:asciiTheme="minorHAnsi" w:hAnsiTheme="minorHAnsi"/>
          <w:sz w:val="32"/>
          <w:szCs w:val="32"/>
          <w:lang w:val="en-GB" w:eastAsia="zh-CN"/>
        </w:rPr>
        <w:t xml:space="preserve">target by </w:t>
      </w:r>
      <w:r w:rsidR="003F44D7" w:rsidRPr="00F73489">
        <w:rPr>
          <w:rFonts w:asciiTheme="minorHAnsi" w:hAnsiTheme="minorHAnsi"/>
          <w:sz w:val="32"/>
          <w:szCs w:val="32"/>
          <w:lang w:val="en-GB" w:eastAsia="zh-CN"/>
        </w:rPr>
        <w:t>the</w:t>
      </w:r>
      <w:r w:rsidR="0096151F" w:rsidRPr="00F73489">
        <w:rPr>
          <w:rFonts w:asciiTheme="minorHAnsi" w:hAnsiTheme="minorHAnsi"/>
          <w:sz w:val="32"/>
          <w:szCs w:val="32"/>
          <w:lang w:val="en-GB" w:eastAsia="zh-CN"/>
        </w:rPr>
        <w:t xml:space="preserve"> end of 2015.</w:t>
      </w:r>
      <w:r w:rsidR="003F44D7" w:rsidRPr="00F73489">
        <w:rPr>
          <w:rFonts w:asciiTheme="minorHAnsi" w:hAnsiTheme="minorHAnsi"/>
          <w:sz w:val="32"/>
          <w:szCs w:val="32"/>
          <w:lang w:val="en-GB" w:eastAsia="zh-CN"/>
        </w:rPr>
        <w:t xml:space="preserve"> </w:t>
      </w:r>
    </w:p>
    <w:p w:rsidR="00952680" w:rsidRPr="00F73489" w:rsidRDefault="00952680" w:rsidP="00F73489">
      <w:pPr>
        <w:spacing w:line="360" w:lineRule="auto"/>
        <w:rPr>
          <w:rFonts w:asciiTheme="minorHAnsi" w:hAnsiTheme="minorHAnsi"/>
          <w:sz w:val="32"/>
          <w:szCs w:val="32"/>
          <w:lang w:val="en-GB" w:eastAsia="zh-CN"/>
        </w:rPr>
      </w:pPr>
    </w:p>
    <w:p w:rsidR="00375774" w:rsidRPr="00F73489" w:rsidRDefault="0014790B" w:rsidP="00F73489">
      <w:pPr>
        <w:spacing w:line="360" w:lineRule="auto"/>
        <w:rPr>
          <w:rFonts w:asciiTheme="minorHAnsi" w:hAnsiTheme="minorHAnsi"/>
          <w:sz w:val="32"/>
          <w:szCs w:val="32"/>
          <w:lang w:val="en-GB" w:eastAsia="zh-CN"/>
        </w:rPr>
      </w:pPr>
      <w:r w:rsidRPr="00F73489">
        <w:rPr>
          <w:rFonts w:asciiTheme="minorHAnsi" w:hAnsiTheme="minorHAnsi"/>
          <w:sz w:val="32"/>
          <w:szCs w:val="32"/>
          <w:lang w:val="en-GB" w:eastAsia="zh-CN"/>
        </w:rPr>
        <w:t xml:space="preserve">However, </w:t>
      </w:r>
      <w:r w:rsidR="00244226">
        <w:rPr>
          <w:rFonts w:asciiTheme="minorHAnsi" w:hAnsiTheme="minorHAnsi"/>
          <w:sz w:val="32"/>
          <w:szCs w:val="32"/>
          <w:lang w:val="en-GB" w:eastAsia="zh-CN"/>
        </w:rPr>
        <w:t>we are still facing ‘unfinished business’ in order to fully achieve the MDGs.</w:t>
      </w:r>
      <w:r w:rsidR="00FA513A" w:rsidRPr="00F73489">
        <w:rPr>
          <w:rFonts w:asciiTheme="minorHAnsi" w:hAnsiTheme="minorHAnsi"/>
          <w:sz w:val="32"/>
          <w:szCs w:val="32"/>
          <w:lang w:val="en-GB" w:eastAsia="zh-CN"/>
        </w:rPr>
        <w:t xml:space="preserve"> </w:t>
      </w:r>
      <w:r w:rsidR="00244226">
        <w:rPr>
          <w:rFonts w:asciiTheme="minorHAnsi" w:hAnsiTheme="minorHAnsi"/>
          <w:sz w:val="32"/>
          <w:szCs w:val="32"/>
          <w:lang w:val="en-GB" w:eastAsia="zh-CN"/>
        </w:rPr>
        <w:t>In particular, t</w:t>
      </w:r>
      <w:r w:rsidR="00FA513A" w:rsidRPr="00F73489">
        <w:rPr>
          <w:rFonts w:asciiTheme="minorHAnsi" w:hAnsiTheme="minorHAnsi"/>
          <w:sz w:val="32"/>
          <w:szCs w:val="32"/>
          <w:lang w:val="en-GB" w:eastAsia="zh-CN"/>
        </w:rPr>
        <w:t xml:space="preserve">here </w:t>
      </w:r>
      <w:r w:rsidR="00375774" w:rsidRPr="00F73489">
        <w:rPr>
          <w:rFonts w:asciiTheme="minorHAnsi" w:hAnsiTheme="minorHAnsi"/>
          <w:sz w:val="32"/>
          <w:szCs w:val="32"/>
          <w:lang w:val="en-GB" w:eastAsia="zh-CN"/>
        </w:rPr>
        <w:t xml:space="preserve">are significant </w:t>
      </w:r>
      <w:r w:rsidR="00FA513A" w:rsidRPr="00F73489">
        <w:rPr>
          <w:rFonts w:asciiTheme="minorHAnsi" w:hAnsiTheme="minorHAnsi"/>
          <w:sz w:val="32"/>
          <w:szCs w:val="32"/>
          <w:lang w:val="en-GB" w:eastAsia="zh-CN"/>
        </w:rPr>
        <w:t>disparities</w:t>
      </w:r>
      <w:r w:rsidR="00952680" w:rsidRPr="00F73489">
        <w:rPr>
          <w:rFonts w:asciiTheme="minorHAnsi" w:hAnsiTheme="minorHAnsi"/>
          <w:sz w:val="32"/>
          <w:szCs w:val="32"/>
          <w:lang w:val="en-GB" w:eastAsia="zh-CN"/>
        </w:rPr>
        <w:t xml:space="preserve"> across </w:t>
      </w:r>
      <w:r w:rsidR="00FA513A" w:rsidRPr="00F73489">
        <w:rPr>
          <w:rFonts w:asciiTheme="minorHAnsi" w:hAnsiTheme="minorHAnsi"/>
          <w:sz w:val="32"/>
          <w:szCs w:val="32"/>
          <w:lang w:val="en-GB" w:eastAsia="zh-CN"/>
        </w:rPr>
        <w:t xml:space="preserve">geographical regions </w:t>
      </w:r>
      <w:r w:rsidR="00375774" w:rsidRPr="00F73489">
        <w:rPr>
          <w:rFonts w:asciiTheme="minorHAnsi" w:hAnsiTheme="minorHAnsi"/>
          <w:sz w:val="32"/>
          <w:szCs w:val="32"/>
          <w:lang w:val="en-GB" w:eastAsia="zh-CN"/>
        </w:rPr>
        <w:t xml:space="preserve">between the Kinh and ethnic minority populations. </w:t>
      </w:r>
    </w:p>
    <w:p w:rsidR="00375774" w:rsidRPr="00F73489" w:rsidRDefault="00375774" w:rsidP="00F73489">
      <w:pPr>
        <w:spacing w:line="360" w:lineRule="auto"/>
        <w:rPr>
          <w:rFonts w:asciiTheme="minorHAnsi" w:hAnsiTheme="minorHAnsi"/>
          <w:sz w:val="32"/>
          <w:szCs w:val="32"/>
          <w:lang w:val="en-GB" w:eastAsia="zh-CN"/>
        </w:rPr>
      </w:pPr>
    </w:p>
    <w:p w:rsidR="001A5074" w:rsidRPr="00F73489" w:rsidRDefault="0014790B" w:rsidP="00F73489">
      <w:pPr>
        <w:spacing w:line="360" w:lineRule="auto"/>
        <w:rPr>
          <w:rFonts w:asciiTheme="minorHAnsi" w:hAnsiTheme="minorHAnsi"/>
          <w:sz w:val="32"/>
          <w:szCs w:val="32"/>
          <w:lang w:val="en-GB" w:eastAsia="zh-CN"/>
        </w:rPr>
      </w:pPr>
      <w:r w:rsidRPr="00F73489">
        <w:rPr>
          <w:rFonts w:asciiTheme="minorHAnsi" w:hAnsiTheme="minorHAnsi"/>
          <w:sz w:val="32"/>
          <w:szCs w:val="32"/>
          <w:lang w:val="en-GB" w:eastAsia="zh-CN"/>
        </w:rPr>
        <w:t>M</w:t>
      </w:r>
      <w:r w:rsidR="00375774" w:rsidRPr="00F73489">
        <w:rPr>
          <w:rFonts w:asciiTheme="minorHAnsi" w:hAnsiTheme="minorHAnsi"/>
          <w:sz w:val="32"/>
          <w:szCs w:val="32"/>
          <w:lang w:val="en-GB" w:eastAsia="zh-CN"/>
        </w:rPr>
        <w:t>aternal m</w:t>
      </w:r>
      <w:r w:rsidRPr="00F73489">
        <w:rPr>
          <w:rFonts w:asciiTheme="minorHAnsi" w:hAnsiTheme="minorHAnsi"/>
          <w:sz w:val="32"/>
          <w:szCs w:val="32"/>
          <w:lang w:val="en-GB" w:eastAsia="zh-CN"/>
        </w:rPr>
        <w:t>ortality rates a</w:t>
      </w:r>
      <w:r w:rsidR="00952680" w:rsidRPr="00F73489">
        <w:rPr>
          <w:rFonts w:asciiTheme="minorHAnsi" w:hAnsiTheme="minorHAnsi"/>
          <w:sz w:val="32"/>
          <w:szCs w:val="32"/>
          <w:lang w:val="en-GB" w:eastAsia="zh-CN"/>
        </w:rPr>
        <w:t>re twice as high in rural areas,</w:t>
      </w:r>
      <w:r w:rsidRPr="00F73489">
        <w:rPr>
          <w:rFonts w:asciiTheme="minorHAnsi" w:hAnsiTheme="minorHAnsi"/>
          <w:sz w:val="32"/>
          <w:szCs w:val="32"/>
          <w:lang w:val="en-GB" w:eastAsia="zh-CN"/>
        </w:rPr>
        <w:t xml:space="preserve"> and three times higher among ethnic minority groups than among the Kinh. </w:t>
      </w:r>
      <w:r w:rsidR="00375774" w:rsidRPr="00F73489">
        <w:rPr>
          <w:rFonts w:asciiTheme="minorHAnsi" w:hAnsiTheme="minorHAnsi"/>
          <w:sz w:val="32"/>
          <w:szCs w:val="32"/>
          <w:lang w:val="en-GB" w:eastAsia="zh-CN"/>
        </w:rPr>
        <w:t>Th</w:t>
      </w:r>
      <w:r w:rsidR="00D95153" w:rsidRPr="00F73489">
        <w:rPr>
          <w:rFonts w:asciiTheme="minorHAnsi" w:hAnsiTheme="minorHAnsi"/>
          <w:sz w:val="32"/>
          <w:szCs w:val="32"/>
          <w:lang w:val="en-GB" w:eastAsia="zh-CN"/>
        </w:rPr>
        <w:t>e</w:t>
      </w:r>
      <w:r w:rsidR="00FA513A" w:rsidRPr="00F73489">
        <w:rPr>
          <w:rFonts w:asciiTheme="minorHAnsi" w:hAnsiTheme="minorHAnsi"/>
          <w:sz w:val="32"/>
          <w:szCs w:val="32"/>
          <w:lang w:val="en-GB" w:eastAsia="zh-CN"/>
        </w:rPr>
        <w:t xml:space="preserve"> trend is similar </w:t>
      </w:r>
      <w:r w:rsidR="00375774" w:rsidRPr="00F73489">
        <w:rPr>
          <w:rFonts w:asciiTheme="minorHAnsi" w:hAnsiTheme="minorHAnsi"/>
          <w:sz w:val="32"/>
          <w:szCs w:val="32"/>
          <w:lang w:val="en-GB" w:eastAsia="zh-CN"/>
        </w:rPr>
        <w:t xml:space="preserve">for U5MR with high </w:t>
      </w:r>
      <w:r w:rsidR="00AC019C" w:rsidRPr="00F73489">
        <w:rPr>
          <w:rFonts w:asciiTheme="minorHAnsi" w:hAnsiTheme="minorHAnsi"/>
          <w:sz w:val="32"/>
          <w:szCs w:val="32"/>
          <w:lang w:val="en-GB" w:eastAsia="zh-CN"/>
        </w:rPr>
        <w:t xml:space="preserve">rates </w:t>
      </w:r>
      <w:r w:rsidR="00375774" w:rsidRPr="00F73489">
        <w:rPr>
          <w:rFonts w:asciiTheme="minorHAnsi" w:hAnsiTheme="minorHAnsi"/>
          <w:sz w:val="32"/>
          <w:szCs w:val="32"/>
          <w:lang w:val="en-GB" w:eastAsia="zh-CN"/>
        </w:rPr>
        <w:t>among ethnic minorities (30% vs 12% among the Kinh) and in rural mountainous and disadvantaged areas (27% vs 13%).</w:t>
      </w:r>
      <w:r w:rsidRPr="00F73489">
        <w:rPr>
          <w:rFonts w:asciiTheme="minorHAnsi" w:hAnsiTheme="minorHAnsi"/>
          <w:sz w:val="32"/>
          <w:szCs w:val="32"/>
          <w:lang w:val="en-GB" w:eastAsia="zh-CN"/>
        </w:rPr>
        <w:t xml:space="preserve"> </w:t>
      </w:r>
      <w:r w:rsidR="00873D98" w:rsidRPr="00F73489">
        <w:rPr>
          <w:rFonts w:asciiTheme="minorHAnsi" w:hAnsiTheme="minorHAnsi"/>
          <w:sz w:val="32"/>
          <w:szCs w:val="32"/>
          <w:lang w:val="en-GB" w:eastAsia="zh-CN"/>
        </w:rPr>
        <w:t>The adolescent birth rate remains significantly higher in</w:t>
      </w:r>
      <w:r w:rsidR="001A5074" w:rsidRPr="00F73489">
        <w:rPr>
          <w:rFonts w:asciiTheme="minorHAnsi" w:hAnsiTheme="minorHAnsi"/>
          <w:sz w:val="32"/>
          <w:szCs w:val="32"/>
          <w:lang w:val="en-GB" w:eastAsia="zh-CN"/>
        </w:rPr>
        <w:t xml:space="preserve"> regions where ethnic minority groups reside and socio-economic conditions are </w:t>
      </w:r>
      <w:r w:rsidR="001A5074" w:rsidRPr="00F73489">
        <w:rPr>
          <w:rFonts w:asciiTheme="minorHAnsi" w:hAnsiTheme="minorHAnsi"/>
          <w:sz w:val="32"/>
          <w:szCs w:val="32"/>
          <w:lang w:val="en-GB" w:eastAsia="zh-CN"/>
        </w:rPr>
        <w:lastRenderedPageBreak/>
        <w:t>less developed</w:t>
      </w:r>
      <w:r w:rsidR="00873D98" w:rsidRPr="00F73489">
        <w:rPr>
          <w:rFonts w:asciiTheme="minorHAnsi" w:hAnsiTheme="minorHAnsi"/>
          <w:sz w:val="32"/>
          <w:szCs w:val="32"/>
          <w:lang w:val="en-GB" w:eastAsia="zh-CN"/>
        </w:rPr>
        <w:t>.</w:t>
      </w:r>
      <w:r w:rsidR="003B5243" w:rsidRPr="00F73489">
        <w:rPr>
          <w:rFonts w:asciiTheme="minorHAnsi" w:hAnsiTheme="minorHAnsi"/>
          <w:sz w:val="32"/>
          <w:szCs w:val="32"/>
          <w:lang w:val="en-GB" w:eastAsia="zh-CN"/>
        </w:rPr>
        <w:t xml:space="preserve"> </w:t>
      </w:r>
      <w:r w:rsidR="0026095E">
        <w:rPr>
          <w:rFonts w:asciiTheme="minorHAnsi" w:hAnsiTheme="minorHAnsi"/>
          <w:sz w:val="32"/>
          <w:szCs w:val="32"/>
          <w:lang w:val="en-GB" w:eastAsia="zh-CN"/>
        </w:rPr>
        <w:t xml:space="preserve">Ethnic minority youth </w:t>
      </w:r>
      <w:r w:rsidR="00DB0887">
        <w:rPr>
          <w:rFonts w:asciiTheme="minorHAnsi" w:hAnsiTheme="minorHAnsi"/>
          <w:sz w:val="32"/>
          <w:szCs w:val="32"/>
          <w:lang w:val="en-GB" w:eastAsia="zh-CN"/>
        </w:rPr>
        <w:t xml:space="preserve">still </w:t>
      </w:r>
      <w:bookmarkStart w:id="0" w:name="_GoBack"/>
      <w:bookmarkEnd w:id="0"/>
      <w:r w:rsidR="0026095E">
        <w:rPr>
          <w:rFonts w:asciiTheme="minorHAnsi" w:hAnsiTheme="minorHAnsi"/>
          <w:sz w:val="32"/>
          <w:szCs w:val="32"/>
          <w:lang w:val="en-GB" w:eastAsia="zh-CN"/>
        </w:rPr>
        <w:t>often face barriers to access reproductive health services and information.</w:t>
      </w:r>
    </w:p>
    <w:p w:rsidR="003B5243" w:rsidRPr="00F73489" w:rsidRDefault="003B5243" w:rsidP="00F73489">
      <w:pPr>
        <w:spacing w:line="360" w:lineRule="auto"/>
        <w:rPr>
          <w:rFonts w:asciiTheme="minorHAnsi" w:hAnsiTheme="minorHAnsi"/>
          <w:sz w:val="32"/>
          <w:szCs w:val="32"/>
          <w:lang w:val="en-GB" w:eastAsia="zh-CN"/>
        </w:rPr>
      </w:pPr>
    </w:p>
    <w:p w:rsidR="00D95153" w:rsidRPr="00F73489" w:rsidRDefault="001A5074" w:rsidP="00F73489">
      <w:pPr>
        <w:spacing w:line="360" w:lineRule="auto"/>
        <w:rPr>
          <w:rFonts w:asciiTheme="minorHAnsi" w:hAnsiTheme="minorHAnsi"/>
          <w:sz w:val="32"/>
          <w:szCs w:val="32"/>
          <w:lang w:val="en-GB" w:eastAsia="zh-CN"/>
        </w:rPr>
      </w:pPr>
      <w:r w:rsidRPr="00F73489">
        <w:rPr>
          <w:rFonts w:asciiTheme="minorHAnsi" w:hAnsiTheme="minorHAnsi"/>
          <w:sz w:val="32"/>
          <w:szCs w:val="32"/>
          <w:lang w:val="en-GB" w:eastAsia="zh-CN"/>
        </w:rPr>
        <w:t xml:space="preserve">Viet Nam </w:t>
      </w:r>
      <w:r w:rsidR="003B5243" w:rsidRPr="00F73489">
        <w:rPr>
          <w:rFonts w:asciiTheme="minorHAnsi" w:hAnsiTheme="minorHAnsi"/>
          <w:sz w:val="32"/>
          <w:szCs w:val="32"/>
          <w:lang w:val="en-GB" w:eastAsia="zh-CN"/>
        </w:rPr>
        <w:t xml:space="preserve">also </w:t>
      </w:r>
      <w:r w:rsidRPr="00F73489">
        <w:rPr>
          <w:rFonts w:asciiTheme="minorHAnsi" w:hAnsiTheme="minorHAnsi"/>
          <w:sz w:val="32"/>
          <w:szCs w:val="32"/>
          <w:lang w:val="en-GB" w:eastAsia="zh-CN"/>
        </w:rPr>
        <w:t>remains one of the 22 countries in the world with the highest burden of TB cases, and we know that this is a disease that disproportionately affects</w:t>
      </w:r>
      <w:r w:rsidR="00244226">
        <w:rPr>
          <w:rFonts w:asciiTheme="minorHAnsi" w:hAnsiTheme="minorHAnsi"/>
          <w:sz w:val="32"/>
          <w:szCs w:val="32"/>
          <w:lang w:val="en-GB" w:eastAsia="zh-CN"/>
        </w:rPr>
        <w:t xml:space="preserve"> those who are</w:t>
      </w:r>
      <w:r w:rsidRPr="00F73489">
        <w:rPr>
          <w:rFonts w:asciiTheme="minorHAnsi" w:hAnsiTheme="minorHAnsi"/>
          <w:sz w:val="32"/>
          <w:szCs w:val="32"/>
          <w:lang w:val="en-GB" w:eastAsia="zh-CN"/>
        </w:rPr>
        <w:t xml:space="preserve"> socio-economically disadvantaged</w:t>
      </w:r>
      <w:r w:rsidR="00244226">
        <w:rPr>
          <w:rFonts w:asciiTheme="minorHAnsi" w:hAnsiTheme="minorHAnsi"/>
          <w:sz w:val="32"/>
          <w:szCs w:val="32"/>
          <w:lang w:val="en-GB" w:eastAsia="zh-CN"/>
        </w:rPr>
        <w:t xml:space="preserve"> and vulnerable to shocks</w:t>
      </w:r>
      <w:r w:rsidRPr="00F73489">
        <w:rPr>
          <w:rFonts w:asciiTheme="minorHAnsi" w:hAnsiTheme="minorHAnsi"/>
          <w:sz w:val="32"/>
          <w:szCs w:val="32"/>
          <w:lang w:val="en-GB" w:eastAsia="zh-CN"/>
        </w:rPr>
        <w:t xml:space="preserve">. </w:t>
      </w:r>
    </w:p>
    <w:p w:rsidR="00D95153" w:rsidRPr="00F73489" w:rsidRDefault="00D95153" w:rsidP="00F73489">
      <w:pPr>
        <w:spacing w:line="360" w:lineRule="auto"/>
        <w:rPr>
          <w:rFonts w:asciiTheme="minorHAnsi" w:hAnsiTheme="minorHAnsi"/>
          <w:sz w:val="32"/>
          <w:szCs w:val="32"/>
          <w:lang w:val="en-GB" w:eastAsia="zh-CN"/>
        </w:rPr>
      </w:pPr>
    </w:p>
    <w:p w:rsidR="00873D98" w:rsidRPr="00F73489" w:rsidRDefault="0014790B" w:rsidP="00F73489">
      <w:pPr>
        <w:spacing w:line="360" w:lineRule="auto"/>
        <w:rPr>
          <w:rFonts w:asciiTheme="minorHAnsi" w:hAnsiTheme="minorHAnsi"/>
          <w:sz w:val="32"/>
          <w:szCs w:val="32"/>
          <w:lang w:val="en-GB" w:eastAsia="zh-CN"/>
        </w:rPr>
      </w:pPr>
      <w:r w:rsidRPr="00F73489">
        <w:rPr>
          <w:rFonts w:asciiTheme="minorHAnsi" w:hAnsiTheme="minorHAnsi"/>
          <w:sz w:val="32"/>
          <w:szCs w:val="32"/>
          <w:lang w:val="en-GB" w:eastAsia="zh-CN"/>
        </w:rPr>
        <w:t xml:space="preserve">In addition, achievements in improving water and sanitation have been unequally shared. </w:t>
      </w:r>
      <w:r w:rsidR="00873D98" w:rsidRPr="00F73489">
        <w:rPr>
          <w:rFonts w:asciiTheme="minorHAnsi" w:hAnsiTheme="minorHAnsi"/>
          <w:sz w:val="32"/>
          <w:szCs w:val="32"/>
          <w:lang w:val="en-GB" w:eastAsia="zh-CN"/>
        </w:rPr>
        <w:t>Malnutrition and stunting therefore persist, especially in the hard-to-reach areas of the northern midland and mountainous provinces –</w:t>
      </w:r>
      <w:r w:rsidR="003B5243" w:rsidRPr="00F73489">
        <w:rPr>
          <w:rFonts w:asciiTheme="minorHAnsi" w:hAnsiTheme="minorHAnsi"/>
          <w:sz w:val="32"/>
          <w:szCs w:val="32"/>
          <w:lang w:val="en-GB" w:eastAsia="zh-CN"/>
        </w:rPr>
        <w:t xml:space="preserve"> provinces </w:t>
      </w:r>
      <w:r w:rsidR="00873D98" w:rsidRPr="00F73489">
        <w:rPr>
          <w:rFonts w:asciiTheme="minorHAnsi" w:hAnsiTheme="minorHAnsi"/>
          <w:sz w:val="32"/>
          <w:szCs w:val="32"/>
          <w:lang w:val="en-GB" w:eastAsia="zh-CN"/>
        </w:rPr>
        <w:t>that many of you here today</w:t>
      </w:r>
      <w:r w:rsidR="003B5243" w:rsidRPr="00F73489">
        <w:rPr>
          <w:rFonts w:asciiTheme="minorHAnsi" w:hAnsiTheme="minorHAnsi"/>
          <w:sz w:val="32"/>
          <w:szCs w:val="32"/>
          <w:lang w:val="en-GB" w:eastAsia="zh-CN"/>
        </w:rPr>
        <w:t>,</w:t>
      </w:r>
      <w:r w:rsidR="00F76651" w:rsidRPr="00F73489">
        <w:rPr>
          <w:rFonts w:asciiTheme="minorHAnsi" w:hAnsiTheme="minorHAnsi"/>
          <w:sz w:val="32"/>
          <w:szCs w:val="32"/>
          <w:lang w:val="en-GB" w:eastAsia="zh-CN"/>
        </w:rPr>
        <w:t xml:space="preserve"> represent</w:t>
      </w:r>
      <w:r w:rsidR="00873D98" w:rsidRPr="00F73489">
        <w:rPr>
          <w:rFonts w:asciiTheme="minorHAnsi" w:hAnsiTheme="minorHAnsi"/>
          <w:sz w:val="32"/>
          <w:szCs w:val="32"/>
          <w:lang w:val="en-GB" w:eastAsia="zh-CN"/>
        </w:rPr>
        <w:t xml:space="preserve">. </w:t>
      </w:r>
    </w:p>
    <w:p w:rsidR="00873D98" w:rsidRPr="00F73489" w:rsidRDefault="00873D98" w:rsidP="00F73489">
      <w:pPr>
        <w:spacing w:line="360" w:lineRule="auto"/>
        <w:rPr>
          <w:rFonts w:asciiTheme="minorHAnsi" w:hAnsiTheme="minorHAnsi"/>
          <w:sz w:val="32"/>
          <w:szCs w:val="32"/>
          <w:lang w:val="en-GB" w:eastAsia="zh-CN"/>
        </w:rPr>
      </w:pPr>
    </w:p>
    <w:p w:rsidR="00F270DB" w:rsidRDefault="00F270DB" w:rsidP="00F73489">
      <w:pPr>
        <w:spacing w:line="360" w:lineRule="auto"/>
        <w:rPr>
          <w:rFonts w:asciiTheme="minorHAnsi" w:hAnsiTheme="minorHAnsi"/>
          <w:sz w:val="32"/>
          <w:szCs w:val="32"/>
          <w:lang w:val="en-GB" w:eastAsia="zh-CN"/>
        </w:rPr>
      </w:pPr>
      <w:r>
        <w:rPr>
          <w:rFonts w:asciiTheme="minorHAnsi" w:hAnsiTheme="minorHAnsi"/>
          <w:sz w:val="32"/>
          <w:szCs w:val="32"/>
          <w:lang w:val="en-GB" w:eastAsia="zh-CN"/>
        </w:rPr>
        <w:t>Distinguished Guests and Colleagues,</w:t>
      </w:r>
    </w:p>
    <w:p w:rsidR="00ED0F6B" w:rsidRPr="00F73489" w:rsidRDefault="003B5243" w:rsidP="00F73489">
      <w:pPr>
        <w:spacing w:line="360" w:lineRule="auto"/>
        <w:rPr>
          <w:rFonts w:asciiTheme="minorHAnsi" w:hAnsiTheme="minorHAnsi"/>
          <w:sz w:val="32"/>
          <w:szCs w:val="32"/>
          <w:lang w:val="en-GB" w:eastAsia="zh-CN"/>
        </w:rPr>
      </w:pPr>
      <w:r w:rsidRPr="00F73489">
        <w:rPr>
          <w:rFonts w:asciiTheme="minorHAnsi" w:hAnsiTheme="minorHAnsi"/>
          <w:sz w:val="32"/>
          <w:szCs w:val="32"/>
          <w:lang w:val="en-GB" w:eastAsia="zh-CN"/>
        </w:rPr>
        <w:t xml:space="preserve">The </w:t>
      </w:r>
      <w:r w:rsidR="00FA513A" w:rsidRPr="00F73489">
        <w:rPr>
          <w:rFonts w:asciiTheme="minorHAnsi" w:hAnsiTheme="minorHAnsi"/>
          <w:sz w:val="32"/>
          <w:szCs w:val="32"/>
          <w:lang w:val="en-GB" w:eastAsia="zh-CN"/>
        </w:rPr>
        <w:t xml:space="preserve">country </w:t>
      </w:r>
      <w:r w:rsidR="00D95153" w:rsidRPr="00F73489">
        <w:rPr>
          <w:rFonts w:asciiTheme="minorHAnsi" w:hAnsiTheme="minorHAnsi"/>
          <w:sz w:val="32"/>
          <w:szCs w:val="32"/>
          <w:lang w:val="en-GB" w:eastAsia="zh-CN"/>
        </w:rPr>
        <w:t xml:space="preserve">now </w:t>
      </w:r>
      <w:r w:rsidR="00FA513A" w:rsidRPr="00F73489">
        <w:rPr>
          <w:rFonts w:asciiTheme="minorHAnsi" w:hAnsiTheme="minorHAnsi"/>
          <w:sz w:val="32"/>
          <w:szCs w:val="32"/>
          <w:lang w:val="en-GB" w:eastAsia="zh-CN"/>
        </w:rPr>
        <w:t xml:space="preserve">needs to tackle </w:t>
      </w:r>
      <w:r w:rsidR="0014790B" w:rsidRPr="00F73489">
        <w:rPr>
          <w:rFonts w:asciiTheme="minorHAnsi" w:hAnsiTheme="minorHAnsi"/>
          <w:sz w:val="32"/>
          <w:szCs w:val="32"/>
          <w:lang w:val="en-GB" w:eastAsia="zh-CN"/>
        </w:rPr>
        <w:t xml:space="preserve">the unfinished MDG agenda and </w:t>
      </w:r>
      <w:r w:rsidRPr="00F73489">
        <w:rPr>
          <w:rFonts w:asciiTheme="minorHAnsi" w:hAnsiTheme="minorHAnsi"/>
          <w:sz w:val="32"/>
          <w:szCs w:val="32"/>
          <w:lang w:val="en-GB" w:eastAsia="zh-CN"/>
        </w:rPr>
        <w:t xml:space="preserve">ensure that the health of Viet Nam’s entire population remains at the core of its </w:t>
      </w:r>
      <w:r w:rsidR="0014790B" w:rsidRPr="00F73489">
        <w:rPr>
          <w:rFonts w:asciiTheme="minorHAnsi" w:hAnsiTheme="minorHAnsi"/>
          <w:sz w:val="32"/>
          <w:szCs w:val="32"/>
          <w:lang w:val="en-GB" w:eastAsia="zh-CN"/>
        </w:rPr>
        <w:t xml:space="preserve">post-2015 </w:t>
      </w:r>
      <w:r w:rsidRPr="00F73489">
        <w:rPr>
          <w:rFonts w:asciiTheme="minorHAnsi" w:hAnsiTheme="minorHAnsi"/>
          <w:sz w:val="32"/>
          <w:szCs w:val="32"/>
          <w:lang w:val="en-GB" w:eastAsia="zh-CN"/>
        </w:rPr>
        <w:t xml:space="preserve">development agenda. </w:t>
      </w:r>
      <w:r w:rsidR="00FA513A" w:rsidRPr="00F73489">
        <w:rPr>
          <w:rFonts w:asciiTheme="minorHAnsi" w:hAnsiTheme="minorHAnsi"/>
          <w:sz w:val="32"/>
          <w:szCs w:val="32"/>
          <w:lang w:val="en-GB" w:eastAsia="zh-CN"/>
        </w:rPr>
        <w:t>T</w:t>
      </w:r>
      <w:r w:rsidRPr="00F73489">
        <w:rPr>
          <w:rFonts w:asciiTheme="minorHAnsi" w:hAnsiTheme="minorHAnsi"/>
          <w:sz w:val="32"/>
          <w:szCs w:val="32"/>
          <w:lang w:val="en-GB" w:eastAsia="zh-CN"/>
        </w:rPr>
        <w:t>his</w:t>
      </w:r>
      <w:r w:rsidR="0014790B" w:rsidRPr="00F73489">
        <w:rPr>
          <w:rFonts w:asciiTheme="minorHAnsi" w:hAnsiTheme="minorHAnsi"/>
          <w:sz w:val="32"/>
          <w:szCs w:val="32"/>
          <w:lang w:val="en-GB" w:eastAsia="zh-CN"/>
        </w:rPr>
        <w:t xml:space="preserve"> </w:t>
      </w:r>
      <w:r w:rsidR="00F76651" w:rsidRPr="00F73489">
        <w:rPr>
          <w:rFonts w:asciiTheme="minorHAnsi" w:hAnsiTheme="minorHAnsi"/>
          <w:sz w:val="32"/>
          <w:szCs w:val="32"/>
          <w:lang w:val="en-GB" w:eastAsia="zh-CN"/>
        </w:rPr>
        <w:t xml:space="preserve">will </w:t>
      </w:r>
      <w:r w:rsidR="0014790B" w:rsidRPr="00F73489">
        <w:rPr>
          <w:rFonts w:asciiTheme="minorHAnsi" w:hAnsiTheme="minorHAnsi"/>
          <w:sz w:val="32"/>
          <w:szCs w:val="32"/>
          <w:lang w:val="en-GB" w:eastAsia="zh-CN"/>
        </w:rPr>
        <w:t xml:space="preserve">require great efforts not only at </w:t>
      </w:r>
      <w:r w:rsidR="00952680" w:rsidRPr="00F73489">
        <w:rPr>
          <w:rFonts w:asciiTheme="minorHAnsi" w:hAnsiTheme="minorHAnsi"/>
          <w:sz w:val="32"/>
          <w:szCs w:val="32"/>
          <w:lang w:val="en-GB" w:eastAsia="zh-CN"/>
        </w:rPr>
        <w:t xml:space="preserve">the </w:t>
      </w:r>
      <w:r w:rsidR="0014790B" w:rsidRPr="00F73489">
        <w:rPr>
          <w:rFonts w:asciiTheme="minorHAnsi" w:hAnsiTheme="minorHAnsi"/>
          <w:sz w:val="32"/>
          <w:szCs w:val="32"/>
          <w:lang w:val="en-GB" w:eastAsia="zh-CN"/>
        </w:rPr>
        <w:t xml:space="preserve">national level but also at </w:t>
      </w:r>
      <w:r w:rsidR="00F76651" w:rsidRPr="00F73489">
        <w:rPr>
          <w:rFonts w:asciiTheme="minorHAnsi" w:hAnsiTheme="minorHAnsi"/>
          <w:sz w:val="32"/>
          <w:szCs w:val="32"/>
          <w:lang w:val="en-GB" w:eastAsia="zh-CN"/>
        </w:rPr>
        <w:t xml:space="preserve">the </w:t>
      </w:r>
      <w:r w:rsidR="0014790B" w:rsidRPr="00F73489">
        <w:rPr>
          <w:rFonts w:asciiTheme="minorHAnsi" w:hAnsiTheme="minorHAnsi"/>
          <w:sz w:val="32"/>
          <w:szCs w:val="32"/>
          <w:lang w:val="en-GB" w:eastAsia="zh-CN"/>
        </w:rPr>
        <w:t>local level</w:t>
      </w:r>
      <w:r w:rsidR="00FA513A" w:rsidRPr="00F73489">
        <w:rPr>
          <w:rFonts w:asciiTheme="minorHAnsi" w:hAnsiTheme="minorHAnsi"/>
          <w:sz w:val="32"/>
          <w:szCs w:val="32"/>
          <w:lang w:val="en-GB" w:eastAsia="zh-CN"/>
        </w:rPr>
        <w:t xml:space="preserve">. </w:t>
      </w:r>
    </w:p>
    <w:p w:rsidR="00ED0F6B" w:rsidRPr="00F73489" w:rsidRDefault="00ED0F6B" w:rsidP="00F73489">
      <w:pPr>
        <w:spacing w:line="360" w:lineRule="auto"/>
        <w:rPr>
          <w:rFonts w:asciiTheme="minorHAnsi" w:hAnsiTheme="minorHAnsi"/>
          <w:sz w:val="32"/>
          <w:szCs w:val="32"/>
          <w:lang w:val="en-GB" w:eastAsia="zh-CN"/>
        </w:rPr>
      </w:pPr>
    </w:p>
    <w:p w:rsidR="00244226" w:rsidRDefault="00F76651" w:rsidP="00F73489">
      <w:pPr>
        <w:spacing w:line="360" w:lineRule="auto"/>
        <w:rPr>
          <w:rFonts w:asciiTheme="minorHAnsi" w:hAnsiTheme="minorHAnsi"/>
          <w:sz w:val="32"/>
          <w:szCs w:val="32"/>
          <w:lang w:val="en-GB" w:eastAsia="zh-CN"/>
        </w:rPr>
      </w:pPr>
      <w:r w:rsidRPr="00F73489">
        <w:rPr>
          <w:rFonts w:asciiTheme="minorHAnsi" w:hAnsiTheme="minorHAnsi"/>
          <w:sz w:val="32"/>
          <w:szCs w:val="32"/>
          <w:lang w:val="en-GB" w:eastAsia="zh-CN"/>
        </w:rPr>
        <w:t>The</w:t>
      </w:r>
      <w:r w:rsidR="00FA513A" w:rsidRPr="00F73489">
        <w:rPr>
          <w:rFonts w:asciiTheme="minorHAnsi" w:hAnsiTheme="minorHAnsi"/>
          <w:sz w:val="32"/>
          <w:szCs w:val="32"/>
          <w:lang w:val="en-GB" w:eastAsia="zh-CN"/>
        </w:rPr>
        <w:t xml:space="preserve"> need for </w:t>
      </w:r>
      <w:r w:rsidR="00D95153" w:rsidRPr="00F73489">
        <w:rPr>
          <w:rFonts w:asciiTheme="minorHAnsi" w:hAnsiTheme="minorHAnsi"/>
          <w:sz w:val="32"/>
          <w:szCs w:val="32"/>
          <w:lang w:val="en-GB" w:eastAsia="zh-CN"/>
        </w:rPr>
        <w:t>coherence of policies between</w:t>
      </w:r>
      <w:r w:rsidR="00952680" w:rsidRPr="00F73489">
        <w:rPr>
          <w:rFonts w:asciiTheme="minorHAnsi" w:hAnsiTheme="minorHAnsi"/>
          <w:sz w:val="32"/>
          <w:szCs w:val="32"/>
          <w:lang w:val="en-GB" w:eastAsia="zh-CN"/>
        </w:rPr>
        <w:t xml:space="preserve"> the</w:t>
      </w:r>
      <w:r w:rsidR="00FA513A" w:rsidRPr="00F73489">
        <w:rPr>
          <w:rFonts w:asciiTheme="minorHAnsi" w:hAnsiTheme="minorHAnsi"/>
          <w:sz w:val="32"/>
          <w:szCs w:val="32"/>
          <w:lang w:val="en-GB" w:eastAsia="zh-CN"/>
        </w:rPr>
        <w:t xml:space="preserve"> national and local </w:t>
      </w:r>
      <w:r w:rsidR="00D95153" w:rsidRPr="00F73489">
        <w:rPr>
          <w:rFonts w:asciiTheme="minorHAnsi" w:hAnsiTheme="minorHAnsi"/>
          <w:sz w:val="32"/>
          <w:szCs w:val="32"/>
          <w:lang w:val="en-GB" w:eastAsia="zh-CN"/>
        </w:rPr>
        <w:t>levels,</w:t>
      </w:r>
      <w:r w:rsidR="00FA513A" w:rsidRPr="00F73489">
        <w:rPr>
          <w:rFonts w:asciiTheme="minorHAnsi" w:hAnsiTheme="minorHAnsi"/>
          <w:sz w:val="32"/>
          <w:szCs w:val="32"/>
          <w:lang w:val="en-GB" w:eastAsia="zh-CN"/>
        </w:rPr>
        <w:t xml:space="preserve"> and the strengthening of the local health systems </w:t>
      </w:r>
      <w:r w:rsidR="00952680" w:rsidRPr="00F73489">
        <w:rPr>
          <w:rFonts w:asciiTheme="minorHAnsi" w:hAnsiTheme="minorHAnsi"/>
          <w:sz w:val="32"/>
          <w:szCs w:val="32"/>
          <w:lang w:val="en-GB" w:eastAsia="zh-CN"/>
        </w:rPr>
        <w:t>are</w:t>
      </w:r>
      <w:r w:rsidR="00FA513A" w:rsidRPr="00F73489">
        <w:rPr>
          <w:rFonts w:asciiTheme="minorHAnsi" w:hAnsiTheme="minorHAnsi"/>
          <w:sz w:val="32"/>
          <w:szCs w:val="32"/>
          <w:lang w:val="en-GB" w:eastAsia="zh-CN"/>
        </w:rPr>
        <w:t xml:space="preserve"> all the more important as we address these remaining challenges and shift our </w:t>
      </w:r>
      <w:r w:rsidR="00D95153" w:rsidRPr="00F73489">
        <w:rPr>
          <w:rFonts w:asciiTheme="minorHAnsi" w:hAnsiTheme="minorHAnsi"/>
          <w:sz w:val="32"/>
          <w:szCs w:val="32"/>
          <w:lang w:val="en-GB" w:eastAsia="zh-CN"/>
        </w:rPr>
        <w:t>gears towards</w:t>
      </w:r>
      <w:r w:rsidR="00FA513A" w:rsidRPr="00F73489">
        <w:rPr>
          <w:rFonts w:asciiTheme="minorHAnsi" w:hAnsiTheme="minorHAnsi"/>
          <w:sz w:val="32"/>
          <w:szCs w:val="32"/>
          <w:lang w:val="en-GB" w:eastAsia="zh-CN"/>
        </w:rPr>
        <w:t xml:space="preserve"> the </w:t>
      </w:r>
      <w:r w:rsidR="00244226">
        <w:rPr>
          <w:rFonts w:asciiTheme="minorHAnsi" w:hAnsiTheme="minorHAnsi"/>
          <w:sz w:val="32"/>
          <w:szCs w:val="32"/>
          <w:lang w:val="en-GB" w:eastAsia="zh-CN"/>
        </w:rPr>
        <w:t xml:space="preserve">Sustainable Development Goals - </w:t>
      </w:r>
      <w:r w:rsidR="00FA513A" w:rsidRPr="00F73489">
        <w:rPr>
          <w:rFonts w:asciiTheme="minorHAnsi" w:hAnsiTheme="minorHAnsi"/>
          <w:sz w:val="32"/>
          <w:szCs w:val="32"/>
          <w:lang w:val="en-GB" w:eastAsia="zh-CN"/>
        </w:rPr>
        <w:t xml:space="preserve">SDGs. </w:t>
      </w:r>
    </w:p>
    <w:p w:rsidR="00244226" w:rsidRDefault="00244226" w:rsidP="00F73489">
      <w:pPr>
        <w:spacing w:line="360" w:lineRule="auto"/>
        <w:rPr>
          <w:rFonts w:asciiTheme="minorHAnsi" w:hAnsiTheme="minorHAnsi"/>
          <w:sz w:val="32"/>
          <w:szCs w:val="32"/>
          <w:lang w:val="en-GB" w:eastAsia="zh-CN"/>
        </w:rPr>
      </w:pPr>
    </w:p>
    <w:p w:rsidR="00244226" w:rsidRDefault="00244226" w:rsidP="00F73489">
      <w:pPr>
        <w:spacing w:line="360" w:lineRule="auto"/>
        <w:rPr>
          <w:rFonts w:asciiTheme="minorHAnsi" w:hAnsiTheme="minorHAnsi"/>
          <w:sz w:val="32"/>
          <w:szCs w:val="32"/>
          <w:lang w:val="en-GB" w:eastAsia="zh-CN"/>
        </w:rPr>
      </w:pPr>
      <w:r>
        <w:rPr>
          <w:rFonts w:asciiTheme="minorHAnsi" w:hAnsiTheme="minorHAnsi"/>
          <w:sz w:val="32"/>
          <w:szCs w:val="32"/>
          <w:lang w:val="en-GB" w:eastAsia="zh-CN"/>
        </w:rPr>
        <w:lastRenderedPageBreak/>
        <w:t>In fact, we should all recognize that the unfinished MDGs directly link to the SDGs. SD</w:t>
      </w:r>
      <w:r w:rsidR="005859B1">
        <w:rPr>
          <w:rFonts w:asciiTheme="minorHAnsi" w:hAnsiTheme="minorHAnsi"/>
          <w:sz w:val="32"/>
          <w:szCs w:val="32"/>
          <w:lang w:val="en-GB" w:eastAsia="zh-CN"/>
        </w:rPr>
        <w:t>Gs’ focus for health sector is Universal Health Coverage</w:t>
      </w:r>
      <w:r>
        <w:rPr>
          <w:rFonts w:asciiTheme="minorHAnsi" w:hAnsiTheme="minorHAnsi"/>
          <w:sz w:val="32"/>
          <w:szCs w:val="32"/>
          <w:lang w:val="en-GB" w:eastAsia="zh-CN"/>
        </w:rPr>
        <w:t xml:space="preserve">, </w:t>
      </w:r>
      <w:r w:rsidR="005859B1">
        <w:rPr>
          <w:rFonts w:asciiTheme="minorHAnsi" w:hAnsiTheme="minorHAnsi"/>
          <w:sz w:val="32"/>
          <w:szCs w:val="32"/>
          <w:lang w:val="en-GB" w:eastAsia="zh-CN"/>
        </w:rPr>
        <w:t xml:space="preserve">which means every one must be able to enjoy right to health. It is about “leaving no one behind”. </w:t>
      </w:r>
      <w:r w:rsidR="00F270DB">
        <w:rPr>
          <w:rFonts w:asciiTheme="minorHAnsi" w:hAnsiTheme="minorHAnsi"/>
          <w:sz w:val="32"/>
          <w:szCs w:val="32"/>
          <w:lang w:val="en-GB" w:eastAsia="zh-CN"/>
        </w:rPr>
        <w:t>SDGs also emphasize the importance of partnership because strong partnerships among diverse stakeholders, including private sector and Civil Society Organizations, are crucial to address complex and ambitious development goals. Therefore, w</w:t>
      </w:r>
      <w:r w:rsidR="005859B1">
        <w:rPr>
          <w:rFonts w:asciiTheme="minorHAnsi" w:hAnsiTheme="minorHAnsi"/>
          <w:sz w:val="32"/>
          <w:szCs w:val="32"/>
          <w:lang w:val="en-GB" w:eastAsia="zh-CN"/>
        </w:rPr>
        <w:t>e need to work together</w:t>
      </w:r>
      <w:r w:rsidR="00F270DB">
        <w:rPr>
          <w:rFonts w:asciiTheme="minorHAnsi" w:hAnsiTheme="minorHAnsi"/>
          <w:sz w:val="32"/>
          <w:szCs w:val="32"/>
          <w:lang w:val="en-GB" w:eastAsia="zh-CN"/>
        </w:rPr>
        <w:t xml:space="preserve"> </w:t>
      </w:r>
      <w:r w:rsidR="00BA1C38">
        <w:rPr>
          <w:rFonts w:asciiTheme="minorHAnsi" w:hAnsiTheme="minorHAnsi"/>
          <w:sz w:val="32"/>
          <w:szCs w:val="32"/>
          <w:lang w:val="en-GB" w:eastAsia="zh-CN"/>
        </w:rPr>
        <w:t xml:space="preserve">even more </w:t>
      </w:r>
      <w:r w:rsidR="00F270DB">
        <w:rPr>
          <w:rFonts w:asciiTheme="minorHAnsi" w:hAnsiTheme="minorHAnsi"/>
          <w:sz w:val="32"/>
          <w:szCs w:val="32"/>
          <w:lang w:val="en-GB" w:eastAsia="zh-CN"/>
        </w:rPr>
        <w:t>closely</w:t>
      </w:r>
      <w:r w:rsidR="005859B1">
        <w:rPr>
          <w:rFonts w:asciiTheme="minorHAnsi" w:hAnsiTheme="minorHAnsi"/>
          <w:sz w:val="32"/>
          <w:szCs w:val="32"/>
          <w:lang w:val="en-GB" w:eastAsia="zh-CN"/>
        </w:rPr>
        <w:t xml:space="preserve"> to </w:t>
      </w:r>
      <w:r w:rsidR="00F270DB">
        <w:rPr>
          <w:rFonts w:asciiTheme="minorHAnsi" w:hAnsiTheme="minorHAnsi"/>
          <w:sz w:val="32"/>
          <w:szCs w:val="32"/>
          <w:lang w:val="en-GB" w:eastAsia="zh-CN"/>
        </w:rPr>
        <w:t>ensure</w:t>
      </w:r>
      <w:r w:rsidR="005859B1">
        <w:rPr>
          <w:rFonts w:asciiTheme="minorHAnsi" w:hAnsiTheme="minorHAnsi"/>
          <w:sz w:val="32"/>
          <w:szCs w:val="32"/>
          <w:lang w:val="en-GB" w:eastAsia="zh-CN"/>
        </w:rPr>
        <w:t xml:space="preserve"> everyone in Viet Nam, including ethnic minorities and other vulnerable groups, can </w:t>
      </w:r>
      <w:r w:rsidR="00F270DB">
        <w:rPr>
          <w:rFonts w:asciiTheme="minorHAnsi" w:hAnsiTheme="minorHAnsi"/>
          <w:sz w:val="32"/>
          <w:szCs w:val="32"/>
          <w:lang w:val="en-GB" w:eastAsia="zh-CN"/>
        </w:rPr>
        <w:t xml:space="preserve">have </w:t>
      </w:r>
      <w:r w:rsidR="005859B1">
        <w:rPr>
          <w:rFonts w:asciiTheme="minorHAnsi" w:hAnsiTheme="minorHAnsi"/>
          <w:sz w:val="32"/>
          <w:szCs w:val="32"/>
          <w:lang w:val="en-GB" w:eastAsia="zh-CN"/>
        </w:rPr>
        <w:t>equal access to quality health care.</w:t>
      </w:r>
      <w:r w:rsidR="00F270DB">
        <w:rPr>
          <w:rFonts w:asciiTheme="minorHAnsi" w:hAnsiTheme="minorHAnsi"/>
          <w:sz w:val="32"/>
          <w:szCs w:val="32"/>
          <w:lang w:val="en-GB" w:eastAsia="zh-CN"/>
        </w:rPr>
        <w:t xml:space="preserve"> </w:t>
      </w:r>
      <w:r w:rsidR="005859B1">
        <w:rPr>
          <w:rFonts w:asciiTheme="minorHAnsi" w:hAnsiTheme="minorHAnsi"/>
          <w:sz w:val="32"/>
          <w:szCs w:val="32"/>
          <w:lang w:val="en-GB" w:eastAsia="zh-CN"/>
        </w:rPr>
        <w:t xml:space="preserve"> </w:t>
      </w:r>
    </w:p>
    <w:p w:rsidR="00952680" w:rsidRPr="00F73489" w:rsidRDefault="00952680" w:rsidP="00F73489">
      <w:pPr>
        <w:spacing w:line="360" w:lineRule="auto"/>
        <w:rPr>
          <w:rFonts w:asciiTheme="minorHAnsi" w:hAnsiTheme="minorHAnsi"/>
          <w:sz w:val="32"/>
          <w:szCs w:val="32"/>
          <w:lang w:val="en-GB" w:eastAsia="zh-CN"/>
        </w:rPr>
      </w:pPr>
    </w:p>
    <w:p w:rsidR="0003235C" w:rsidRPr="00F73489" w:rsidRDefault="0014790B" w:rsidP="00F73489">
      <w:pPr>
        <w:spacing w:line="360" w:lineRule="auto"/>
        <w:rPr>
          <w:rFonts w:asciiTheme="minorHAnsi" w:hAnsiTheme="minorHAnsi"/>
          <w:sz w:val="32"/>
          <w:szCs w:val="32"/>
          <w:lang w:val="en-GB" w:eastAsia="zh-CN"/>
        </w:rPr>
      </w:pPr>
      <w:r w:rsidRPr="00F73489">
        <w:rPr>
          <w:rFonts w:asciiTheme="minorHAnsi" w:hAnsiTheme="minorHAnsi"/>
          <w:sz w:val="32"/>
          <w:szCs w:val="32"/>
          <w:lang w:val="en-GB" w:eastAsia="zh-CN"/>
        </w:rPr>
        <w:t>T</w:t>
      </w:r>
      <w:r w:rsidR="00244226">
        <w:rPr>
          <w:rFonts w:asciiTheme="minorHAnsi" w:hAnsiTheme="minorHAnsi"/>
          <w:sz w:val="32"/>
          <w:szCs w:val="32"/>
          <w:lang w:val="en-GB" w:eastAsia="zh-CN"/>
        </w:rPr>
        <w:t>oday’s</w:t>
      </w:r>
      <w:r w:rsidRPr="00F73489">
        <w:rPr>
          <w:rFonts w:asciiTheme="minorHAnsi" w:hAnsiTheme="minorHAnsi"/>
          <w:sz w:val="32"/>
          <w:szCs w:val="32"/>
          <w:lang w:val="en-GB" w:eastAsia="zh-CN"/>
        </w:rPr>
        <w:t xml:space="preserve"> meeting </w:t>
      </w:r>
      <w:r w:rsidR="004D4297" w:rsidRPr="00F73489">
        <w:rPr>
          <w:rFonts w:asciiTheme="minorHAnsi" w:hAnsiTheme="minorHAnsi"/>
          <w:sz w:val="32"/>
          <w:szCs w:val="32"/>
          <w:lang w:val="en-GB" w:eastAsia="zh-CN"/>
        </w:rPr>
        <w:t xml:space="preserve">offers the opportunity </w:t>
      </w:r>
      <w:r w:rsidRPr="00F73489">
        <w:rPr>
          <w:rFonts w:asciiTheme="minorHAnsi" w:hAnsiTheme="minorHAnsi"/>
          <w:sz w:val="32"/>
          <w:szCs w:val="32"/>
          <w:lang w:val="en-GB" w:eastAsia="zh-CN"/>
        </w:rPr>
        <w:t>to hear from the provinces where the lea</w:t>
      </w:r>
      <w:r w:rsidR="00770995" w:rsidRPr="00F73489">
        <w:rPr>
          <w:rFonts w:asciiTheme="minorHAnsi" w:hAnsiTheme="minorHAnsi"/>
          <w:sz w:val="32"/>
          <w:szCs w:val="32"/>
          <w:lang w:val="en-GB" w:eastAsia="zh-CN"/>
        </w:rPr>
        <w:t xml:space="preserve">st progress towards </w:t>
      </w:r>
      <w:r w:rsidR="00356D59" w:rsidRPr="00F73489">
        <w:rPr>
          <w:rFonts w:asciiTheme="minorHAnsi" w:hAnsiTheme="minorHAnsi"/>
          <w:sz w:val="32"/>
          <w:szCs w:val="32"/>
          <w:lang w:val="en-GB" w:eastAsia="zh-CN"/>
        </w:rPr>
        <w:t xml:space="preserve">attainment of </w:t>
      </w:r>
      <w:r w:rsidR="00770995" w:rsidRPr="00F73489">
        <w:rPr>
          <w:rFonts w:asciiTheme="minorHAnsi" w:hAnsiTheme="minorHAnsi"/>
          <w:sz w:val="32"/>
          <w:szCs w:val="32"/>
          <w:lang w:val="en-GB" w:eastAsia="zh-CN"/>
        </w:rPr>
        <w:t xml:space="preserve">the health </w:t>
      </w:r>
      <w:r w:rsidRPr="00F73489">
        <w:rPr>
          <w:rFonts w:asciiTheme="minorHAnsi" w:hAnsiTheme="minorHAnsi"/>
          <w:sz w:val="32"/>
          <w:szCs w:val="32"/>
          <w:lang w:val="en-GB" w:eastAsia="zh-CN"/>
        </w:rPr>
        <w:t>related MDGs had been made. We are eager to hear the challenges you have faced and continue to face, and to learn about some of the innovative solutions you have applied</w:t>
      </w:r>
      <w:r w:rsidR="00FA513A" w:rsidRPr="00F73489">
        <w:rPr>
          <w:rFonts w:asciiTheme="minorHAnsi" w:hAnsiTheme="minorHAnsi"/>
          <w:sz w:val="32"/>
          <w:szCs w:val="32"/>
          <w:lang w:val="en-GB" w:eastAsia="zh-CN"/>
        </w:rPr>
        <w:t xml:space="preserve">. These lessons will then be reflected at the national level as the government is now developing key </w:t>
      </w:r>
      <w:r w:rsidR="00D95153" w:rsidRPr="00F73489">
        <w:rPr>
          <w:rFonts w:asciiTheme="minorHAnsi" w:hAnsiTheme="minorHAnsi"/>
          <w:sz w:val="32"/>
          <w:szCs w:val="32"/>
          <w:lang w:val="en-GB" w:eastAsia="zh-CN"/>
        </w:rPr>
        <w:t>plans for the next five years,</w:t>
      </w:r>
      <w:r w:rsidR="00FA513A" w:rsidRPr="00F73489">
        <w:rPr>
          <w:rFonts w:asciiTheme="minorHAnsi" w:hAnsiTheme="minorHAnsi"/>
          <w:sz w:val="32"/>
          <w:szCs w:val="32"/>
          <w:lang w:val="en-GB" w:eastAsia="zh-CN"/>
        </w:rPr>
        <w:t xml:space="preserve"> such as the SEDP and the </w:t>
      </w:r>
      <w:r w:rsidR="00D95153" w:rsidRPr="00F73489">
        <w:rPr>
          <w:rFonts w:asciiTheme="minorHAnsi" w:hAnsiTheme="minorHAnsi"/>
          <w:sz w:val="32"/>
          <w:szCs w:val="32"/>
          <w:lang w:val="en-GB" w:eastAsia="zh-CN"/>
        </w:rPr>
        <w:t>national health sector plan</w:t>
      </w:r>
      <w:r w:rsidR="00FA513A" w:rsidRPr="00F73489">
        <w:rPr>
          <w:rFonts w:asciiTheme="minorHAnsi" w:hAnsiTheme="minorHAnsi"/>
          <w:sz w:val="32"/>
          <w:szCs w:val="32"/>
          <w:lang w:val="en-GB" w:eastAsia="zh-CN"/>
        </w:rPr>
        <w:t xml:space="preserve">. </w:t>
      </w:r>
    </w:p>
    <w:p w:rsidR="00ED0F6B" w:rsidRPr="00F73489" w:rsidRDefault="00ED0F6B" w:rsidP="00F73489">
      <w:pPr>
        <w:spacing w:line="360" w:lineRule="auto"/>
        <w:rPr>
          <w:rFonts w:asciiTheme="minorHAnsi" w:hAnsiTheme="minorHAnsi"/>
          <w:sz w:val="32"/>
          <w:szCs w:val="32"/>
          <w:lang w:val="en-GB" w:eastAsia="zh-CN"/>
        </w:rPr>
      </w:pPr>
    </w:p>
    <w:p w:rsidR="001E6D6F" w:rsidRPr="00F73489" w:rsidRDefault="00BB3927" w:rsidP="00F73489">
      <w:pPr>
        <w:spacing w:line="360" w:lineRule="auto"/>
        <w:rPr>
          <w:rFonts w:asciiTheme="minorHAnsi" w:hAnsiTheme="minorHAnsi"/>
          <w:sz w:val="32"/>
          <w:szCs w:val="32"/>
          <w:lang w:val="en-GB" w:eastAsia="zh-CN"/>
        </w:rPr>
      </w:pPr>
      <w:r w:rsidRPr="00F73489">
        <w:rPr>
          <w:rFonts w:asciiTheme="minorHAnsi" w:hAnsiTheme="minorHAnsi" w:hint="eastAsia"/>
          <w:sz w:val="32"/>
          <w:szCs w:val="32"/>
          <w:lang w:val="en-GB" w:eastAsia="zh-CN"/>
        </w:rPr>
        <w:t>Once again, o</w:t>
      </w:r>
      <w:r w:rsidR="001E6D6F" w:rsidRPr="00F73489">
        <w:rPr>
          <w:rFonts w:asciiTheme="minorHAnsi" w:hAnsiTheme="minorHAnsi" w:hint="eastAsia"/>
          <w:sz w:val="32"/>
          <w:szCs w:val="32"/>
          <w:lang w:val="en-GB" w:eastAsia="zh-CN"/>
        </w:rPr>
        <w:t>n behalf of development partners, I would like to thank the Ministry of Health</w:t>
      </w:r>
      <w:r w:rsidR="0098627E" w:rsidRPr="00F73489">
        <w:rPr>
          <w:rFonts w:asciiTheme="minorHAnsi" w:hAnsiTheme="minorHAnsi"/>
          <w:sz w:val="32"/>
          <w:szCs w:val="32"/>
          <w:lang w:val="en-GB" w:eastAsia="zh-CN"/>
        </w:rPr>
        <w:t>, the Provincial People’s Committee and Department of Health of Yen Bai</w:t>
      </w:r>
      <w:r w:rsidR="00356D59" w:rsidRPr="00F73489">
        <w:rPr>
          <w:rFonts w:asciiTheme="minorHAnsi" w:hAnsiTheme="minorHAnsi"/>
          <w:sz w:val="32"/>
          <w:szCs w:val="32"/>
          <w:lang w:val="en-GB" w:eastAsia="zh-CN"/>
        </w:rPr>
        <w:t xml:space="preserve"> for their</w:t>
      </w:r>
      <w:r w:rsidR="00952680" w:rsidRPr="00F73489">
        <w:rPr>
          <w:rFonts w:asciiTheme="minorHAnsi" w:hAnsiTheme="minorHAnsi"/>
          <w:sz w:val="32"/>
          <w:szCs w:val="32"/>
          <w:lang w:val="en-GB" w:eastAsia="zh-CN"/>
        </w:rPr>
        <w:t xml:space="preserve"> kind</w:t>
      </w:r>
      <w:r w:rsidR="00356D59" w:rsidRPr="00F73489">
        <w:rPr>
          <w:rFonts w:asciiTheme="minorHAnsi" w:hAnsiTheme="minorHAnsi"/>
          <w:sz w:val="32"/>
          <w:szCs w:val="32"/>
          <w:lang w:val="en-GB" w:eastAsia="zh-CN"/>
        </w:rPr>
        <w:t xml:space="preserve"> hospitality. I</w:t>
      </w:r>
      <w:r w:rsidR="001E6D6F" w:rsidRPr="00F73489">
        <w:rPr>
          <w:rFonts w:asciiTheme="minorHAnsi" w:hAnsiTheme="minorHAnsi" w:hint="eastAsia"/>
          <w:sz w:val="32"/>
          <w:szCs w:val="32"/>
          <w:lang w:val="en-GB" w:eastAsia="zh-CN"/>
        </w:rPr>
        <w:t xml:space="preserve"> look forward to a productive </w:t>
      </w:r>
      <w:r w:rsidR="00356D59" w:rsidRPr="00F73489">
        <w:rPr>
          <w:rFonts w:asciiTheme="minorHAnsi" w:hAnsiTheme="minorHAnsi"/>
          <w:sz w:val="32"/>
          <w:szCs w:val="32"/>
          <w:lang w:val="en-GB" w:eastAsia="zh-CN"/>
        </w:rPr>
        <w:t xml:space="preserve">and enlightening </w:t>
      </w:r>
      <w:r w:rsidR="001E6D6F" w:rsidRPr="00F73489">
        <w:rPr>
          <w:rFonts w:asciiTheme="minorHAnsi" w:hAnsiTheme="minorHAnsi" w:hint="eastAsia"/>
          <w:sz w:val="32"/>
          <w:szCs w:val="32"/>
          <w:lang w:val="en-GB" w:eastAsia="zh-CN"/>
        </w:rPr>
        <w:t xml:space="preserve">discussion </w:t>
      </w:r>
      <w:r w:rsidR="00A01155" w:rsidRPr="00F73489">
        <w:rPr>
          <w:rFonts w:asciiTheme="minorHAnsi" w:hAnsiTheme="minorHAnsi"/>
          <w:sz w:val="32"/>
          <w:szCs w:val="32"/>
          <w:lang w:val="en-GB" w:eastAsia="zh-CN"/>
        </w:rPr>
        <w:t>this morning</w:t>
      </w:r>
      <w:r w:rsidR="001E6D6F" w:rsidRPr="00F73489">
        <w:rPr>
          <w:rFonts w:asciiTheme="minorHAnsi" w:hAnsiTheme="minorHAnsi" w:hint="eastAsia"/>
          <w:sz w:val="32"/>
          <w:szCs w:val="32"/>
          <w:lang w:val="en-GB" w:eastAsia="zh-CN"/>
        </w:rPr>
        <w:t xml:space="preserve">. </w:t>
      </w:r>
    </w:p>
    <w:p w:rsidR="001230AE" w:rsidRPr="00F73489" w:rsidRDefault="001230AE" w:rsidP="00F73489">
      <w:pPr>
        <w:spacing w:line="360" w:lineRule="auto"/>
        <w:rPr>
          <w:rFonts w:asciiTheme="minorHAnsi" w:hAnsiTheme="minorHAnsi"/>
          <w:sz w:val="32"/>
          <w:szCs w:val="32"/>
          <w:lang w:val="en-GB" w:eastAsia="zh-CN"/>
        </w:rPr>
      </w:pPr>
    </w:p>
    <w:sectPr w:rsidR="001230AE" w:rsidRPr="00F73489" w:rsidSect="00CA5499">
      <w:footerReference w:type="default" r:id="rId8"/>
      <w:pgSz w:w="11906" w:h="16838"/>
      <w:pgMar w:top="907" w:right="1077" w:bottom="90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794" w:rsidRDefault="00861794" w:rsidP="00E86BD7">
      <w:r>
        <w:separator/>
      </w:r>
    </w:p>
  </w:endnote>
  <w:endnote w:type="continuationSeparator" w:id="1">
    <w:p w:rsidR="00861794" w:rsidRDefault="00861794" w:rsidP="00E86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C3" w:rsidRPr="00E86BD7" w:rsidRDefault="004811C3" w:rsidP="00C4105C">
    <w:pPr>
      <w:pStyle w:val="Footer"/>
      <w:tabs>
        <w:tab w:val="clear" w:pos="4513"/>
        <w:tab w:val="clear" w:pos="9026"/>
        <w:tab w:val="center" w:pos="4876"/>
        <w:tab w:val="right" w:pos="9752"/>
      </w:tabs>
      <w:rPr>
        <w:rFonts w:ascii="Calibri" w:hAnsi="Calibri"/>
        <w:color w:val="7F7F7F"/>
        <w:sz w:val="18"/>
        <w:szCs w:val="18"/>
        <w:lang w:eastAsia="zh-CN"/>
      </w:rPr>
    </w:pPr>
    <w:r w:rsidRPr="00E86BD7">
      <w:rPr>
        <w:rFonts w:ascii="Calibri" w:hAnsi="Calibri"/>
        <w:color w:val="7F7F7F"/>
        <w:sz w:val="18"/>
        <w:szCs w:val="18"/>
      </w:rPr>
      <w:t>WHO/</w:t>
    </w:r>
    <w:r w:rsidRPr="00990A3C">
      <w:rPr>
        <w:rFonts w:ascii="Calibri" w:hAnsi="Calibri"/>
        <w:color w:val="7F7F7F"/>
        <w:sz w:val="18"/>
        <w:szCs w:val="18"/>
      </w:rPr>
      <w:t>HSD</w:t>
    </w:r>
    <w:r w:rsidRPr="00990A3C">
      <w:rPr>
        <w:rFonts w:ascii="Calibri" w:hAnsi="Calibri"/>
        <w:color w:val="7F7F7F"/>
        <w:sz w:val="18"/>
        <w:szCs w:val="18"/>
      </w:rPr>
      <w:tab/>
    </w:r>
    <w:r>
      <w:rPr>
        <w:rFonts w:ascii="Calibri" w:hAnsi="Calibri"/>
        <w:color w:val="7F7F7F"/>
        <w:sz w:val="18"/>
        <w:szCs w:val="18"/>
        <w:lang w:eastAsia="zh-CN"/>
      </w:rPr>
      <w:t>1 November 2015</w:t>
    </w:r>
    <w:r w:rsidRPr="00990A3C">
      <w:rPr>
        <w:rFonts w:ascii="Calibri" w:hAnsi="Calibri"/>
        <w:color w:val="7F7F7F"/>
        <w:sz w:val="18"/>
        <w:szCs w:val="18"/>
      </w:rPr>
      <w:tab/>
    </w:r>
    <w:r w:rsidR="008E02E3" w:rsidRPr="00990A3C">
      <w:rPr>
        <w:rFonts w:ascii="Calibri" w:hAnsi="Calibri"/>
        <w:color w:val="7F7F7F"/>
        <w:sz w:val="18"/>
        <w:szCs w:val="18"/>
      </w:rPr>
      <w:fldChar w:fldCharType="begin"/>
    </w:r>
    <w:r w:rsidRPr="00990A3C">
      <w:rPr>
        <w:rFonts w:ascii="Calibri" w:hAnsi="Calibri"/>
        <w:color w:val="7F7F7F"/>
        <w:sz w:val="18"/>
        <w:szCs w:val="18"/>
      </w:rPr>
      <w:instrText xml:space="preserve"> PAGE   \* MERGEFORMAT </w:instrText>
    </w:r>
    <w:r w:rsidR="008E02E3" w:rsidRPr="00990A3C">
      <w:rPr>
        <w:rFonts w:ascii="Calibri" w:hAnsi="Calibri"/>
        <w:color w:val="7F7F7F"/>
        <w:sz w:val="18"/>
        <w:szCs w:val="18"/>
      </w:rPr>
      <w:fldChar w:fldCharType="separate"/>
    </w:r>
    <w:r w:rsidR="0046648D">
      <w:rPr>
        <w:rFonts w:ascii="Calibri" w:hAnsi="Calibri"/>
        <w:noProof/>
        <w:color w:val="7F7F7F"/>
        <w:sz w:val="18"/>
        <w:szCs w:val="18"/>
      </w:rPr>
      <w:t>4</w:t>
    </w:r>
    <w:r w:rsidR="008E02E3" w:rsidRPr="00990A3C">
      <w:rPr>
        <w:rFonts w:ascii="Calibri" w:hAnsi="Calibri"/>
        <w:color w:val="7F7F7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794" w:rsidRDefault="00861794" w:rsidP="00E86BD7">
      <w:r>
        <w:separator/>
      </w:r>
    </w:p>
  </w:footnote>
  <w:footnote w:type="continuationSeparator" w:id="1">
    <w:p w:rsidR="00861794" w:rsidRDefault="00861794" w:rsidP="00E86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2166"/>
    <w:multiLevelType w:val="hybridMultilevel"/>
    <w:tmpl w:val="9B56A594"/>
    <w:lvl w:ilvl="0" w:tplc="4FAAA40A">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A4353"/>
    <w:multiLevelType w:val="hybridMultilevel"/>
    <w:tmpl w:val="94D40E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AD31FD0"/>
    <w:multiLevelType w:val="hybridMultilevel"/>
    <w:tmpl w:val="19C27DFE"/>
    <w:lvl w:ilvl="0" w:tplc="7914918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CD43A2"/>
    <w:multiLevelType w:val="hybridMultilevel"/>
    <w:tmpl w:val="A56E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F6241"/>
    <w:multiLevelType w:val="hybridMultilevel"/>
    <w:tmpl w:val="E5B26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2D72C0B"/>
    <w:multiLevelType w:val="hybridMultilevel"/>
    <w:tmpl w:val="3DC8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93549"/>
    <w:multiLevelType w:val="hybridMultilevel"/>
    <w:tmpl w:val="D5F838A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8E619AB"/>
    <w:multiLevelType w:val="hybridMultilevel"/>
    <w:tmpl w:val="D154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881CDD"/>
    <w:multiLevelType w:val="hybridMultilevel"/>
    <w:tmpl w:val="36A22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961A88"/>
    <w:multiLevelType w:val="hybridMultilevel"/>
    <w:tmpl w:val="7C24EFE8"/>
    <w:lvl w:ilvl="0" w:tplc="4FAAA40A">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6"/>
  </w:num>
  <w:num w:numId="6">
    <w:abstractNumId w:val="1"/>
  </w:num>
  <w:num w:numId="7">
    <w:abstractNumId w:val="0"/>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characterSpacingControl w:val="doNotCompress"/>
  <w:footnotePr>
    <w:footnote w:id="0"/>
    <w:footnote w:id="1"/>
  </w:footnotePr>
  <w:endnotePr>
    <w:endnote w:id="0"/>
    <w:endnote w:id="1"/>
  </w:endnotePr>
  <w:compat>
    <w:useFELayout/>
  </w:compat>
  <w:rsids>
    <w:rsidRoot w:val="00D270EC"/>
    <w:rsid w:val="000246F8"/>
    <w:rsid w:val="0003235C"/>
    <w:rsid w:val="000428C0"/>
    <w:rsid w:val="00057DB6"/>
    <w:rsid w:val="000620C8"/>
    <w:rsid w:val="0008393D"/>
    <w:rsid w:val="00087AB8"/>
    <w:rsid w:val="000C4DBD"/>
    <w:rsid w:val="000E454B"/>
    <w:rsid w:val="000E7F46"/>
    <w:rsid w:val="000F4A45"/>
    <w:rsid w:val="000F7978"/>
    <w:rsid w:val="00113173"/>
    <w:rsid w:val="001230AE"/>
    <w:rsid w:val="00137EF8"/>
    <w:rsid w:val="00140920"/>
    <w:rsid w:val="00144A42"/>
    <w:rsid w:val="0014790B"/>
    <w:rsid w:val="00154991"/>
    <w:rsid w:val="001564BC"/>
    <w:rsid w:val="001716C4"/>
    <w:rsid w:val="001763D2"/>
    <w:rsid w:val="001A04AD"/>
    <w:rsid w:val="001A5074"/>
    <w:rsid w:val="001A7CBD"/>
    <w:rsid w:val="001C1EF4"/>
    <w:rsid w:val="001D181A"/>
    <w:rsid w:val="001E58E2"/>
    <w:rsid w:val="001E6D6F"/>
    <w:rsid w:val="001F2EDE"/>
    <w:rsid w:val="001F5293"/>
    <w:rsid w:val="001F6AE0"/>
    <w:rsid w:val="00203213"/>
    <w:rsid w:val="0022440C"/>
    <w:rsid w:val="00244226"/>
    <w:rsid w:val="00246505"/>
    <w:rsid w:val="0026095E"/>
    <w:rsid w:val="00275527"/>
    <w:rsid w:val="00285188"/>
    <w:rsid w:val="002A0DE9"/>
    <w:rsid w:val="002A4584"/>
    <w:rsid w:val="002A6B63"/>
    <w:rsid w:val="002B6381"/>
    <w:rsid w:val="002C5019"/>
    <w:rsid w:val="002F0868"/>
    <w:rsid w:val="002F1B2B"/>
    <w:rsid w:val="002F2D5D"/>
    <w:rsid w:val="0031026E"/>
    <w:rsid w:val="00311110"/>
    <w:rsid w:val="00320331"/>
    <w:rsid w:val="0033100A"/>
    <w:rsid w:val="00354966"/>
    <w:rsid w:val="00356D59"/>
    <w:rsid w:val="00357EC4"/>
    <w:rsid w:val="00361E99"/>
    <w:rsid w:val="00375774"/>
    <w:rsid w:val="00386130"/>
    <w:rsid w:val="003866A4"/>
    <w:rsid w:val="00397508"/>
    <w:rsid w:val="003B5243"/>
    <w:rsid w:val="003E18D1"/>
    <w:rsid w:val="003E41CD"/>
    <w:rsid w:val="003F1C20"/>
    <w:rsid w:val="003F1C42"/>
    <w:rsid w:val="003F44D7"/>
    <w:rsid w:val="003F789C"/>
    <w:rsid w:val="00404532"/>
    <w:rsid w:val="0040540B"/>
    <w:rsid w:val="00416445"/>
    <w:rsid w:val="00420054"/>
    <w:rsid w:val="0043164D"/>
    <w:rsid w:val="0044203E"/>
    <w:rsid w:val="004456D6"/>
    <w:rsid w:val="00451C63"/>
    <w:rsid w:val="00455A5D"/>
    <w:rsid w:val="0045760C"/>
    <w:rsid w:val="0046590A"/>
    <w:rsid w:val="0046648D"/>
    <w:rsid w:val="00475DE3"/>
    <w:rsid w:val="004811C3"/>
    <w:rsid w:val="00486912"/>
    <w:rsid w:val="004B4A24"/>
    <w:rsid w:val="004C127D"/>
    <w:rsid w:val="004C27DA"/>
    <w:rsid w:val="004C4444"/>
    <w:rsid w:val="004C4939"/>
    <w:rsid w:val="004D0CC2"/>
    <w:rsid w:val="004D4297"/>
    <w:rsid w:val="004E13B1"/>
    <w:rsid w:val="00504214"/>
    <w:rsid w:val="00504C9D"/>
    <w:rsid w:val="00511406"/>
    <w:rsid w:val="005304FB"/>
    <w:rsid w:val="00534DBA"/>
    <w:rsid w:val="00547D1B"/>
    <w:rsid w:val="00565824"/>
    <w:rsid w:val="0058450B"/>
    <w:rsid w:val="005859B1"/>
    <w:rsid w:val="005902EC"/>
    <w:rsid w:val="005B4AF2"/>
    <w:rsid w:val="005B5809"/>
    <w:rsid w:val="005D5649"/>
    <w:rsid w:val="005E4157"/>
    <w:rsid w:val="005E7868"/>
    <w:rsid w:val="00637E15"/>
    <w:rsid w:val="0064119A"/>
    <w:rsid w:val="00651E66"/>
    <w:rsid w:val="00653481"/>
    <w:rsid w:val="006636CC"/>
    <w:rsid w:val="00667594"/>
    <w:rsid w:val="006960DE"/>
    <w:rsid w:val="006A0313"/>
    <w:rsid w:val="006B5160"/>
    <w:rsid w:val="006B580D"/>
    <w:rsid w:val="006B628D"/>
    <w:rsid w:val="006C34D1"/>
    <w:rsid w:val="006D3DCB"/>
    <w:rsid w:val="006E27E1"/>
    <w:rsid w:val="006F4882"/>
    <w:rsid w:val="00710324"/>
    <w:rsid w:val="007142F8"/>
    <w:rsid w:val="007174B3"/>
    <w:rsid w:val="007354C0"/>
    <w:rsid w:val="007457D2"/>
    <w:rsid w:val="0074660E"/>
    <w:rsid w:val="007475C8"/>
    <w:rsid w:val="007555FA"/>
    <w:rsid w:val="00762BDB"/>
    <w:rsid w:val="00770995"/>
    <w:rsid w:val="00780E40"/>
    <w:rsid w:val="007A483D"/>
    <w:rsid w:val="007B6491"/>
    <w:rsid w:val="007C10A8"/>
    <w:rsid w:val="007D38EA"/>
    <w:rsid w:val="007D59B6"/>
    <w:rsid w:val="007D6FE6"/>
    <w:rsid w:val="007E70DC"/>
    <w:rsid w:val="007E7706"/>
    <w:rsid w:val="007F2501"/>
    <w:rsid w:val="007F39E6"/>
    <w:rsid w:val="007F5317"/>
    <w:rsid w:val="0080231B"/>
    <w:rsid w:val="00827ACE"/>
    <w:rsid w:val="00844902"/>
    <w:rsid w:val="00851769"/>
    <w:rsid w:val="0085721A"/>
    <w:rsid w:val="00861794"/>
    <w:rsid w:val="00872A6E"/>
    <w:rsid w:val="00873D98"/>
    <w:rsid w:val="00882286"/>
    <w:rsid w:val="00893222"/>
    <w:rsid w:val="008A14EE"/>
    <w:rsid w:val="008C3915"/>
    <w:rsid w:val="008C3E23"/>
    <w:rsid w:val="008D30BD"/>
    <w:rsid w:val="008E02E3"/>
    <w:rsid w:val="00905CB3"/>
    <w:rsid w:val="009067A1"/>
    <w:rsid w:val="00935103"/>
    <w:rsid w:val="00943E92"/>
    <w:rsid w:val="009525D2"/>
    <w:rsid w:val="00952680"/>
    <w:rsid w:val="009558F8"/>
    <w:rsid w:val="0096151F"/>
    <w:rsid w:val="009642C7"/>
    <w:rsid w:val="00965235"/>
    <w:rsid w:val="00981C99"/>
    <w:rsid w:val="0098627E"/>
    <w:rsid w:val="00987643"/>
    <w:rsid w:val="00990A3C"/>
    <w:rsid w:val="00996830"/>
    <w:rsid w:val="00997493"/>
    <w:rsid w:val="009B1A55"/>
    <w:rsid w:val="009C6BC0"/>
    <w:rsid w:val="009D6FCD"/>
    <w:rsid w:val="009E1534"/>
    <w:rsid w:val="009F56FE"/>
    <w:rsid w:val="00A010D7"/>
    <w:rsid w:val="00A01155"/>
    <w:rsid w:val="00A01680"/>
    <w:rsid w:val="00A156DA"/>
    <w:rsid w:val="00A25454"/>
    <w:rsid w:val="00A34EF8"/>
    <w:rsid w:val="00A41F4C"/>
    <w:rsid w:val="00A42C71"/>
    <w:rsid w:val="00A45396"/>
    <w:rsid w:val="00A56899"/>
    <w:rsid w:val="00A73877"/>
    <w:rsid w:val="00A740C2"/>
    <w:rsid w:val="00A82756"/>
    <w:rsid w:val="00A87B38"/>
    <w:rsid w:val="00A93881"/>
    <w:rsid w:val="00AC019C"/>
    <w:rsid w:val="00AC1B89"/>
    <w:rsid w:val="00AC286B"/>
    <w:rsid w:val="00AC2B95"/>
    <w:rsid w:val="00AD0F47"/>
    <w:rsid w:val="00AD10A7"/>
    <w:rsid w:val="00AD790B"/>
    <w:rsid w:val="00AE580F"/>
    <w:rsid w:val="00AF6CDE"/>
    <w:rsid w:val="00B007C4"/>
    <w:rsid w:val="00B04CE4"/>
    <w:rsid w:val="00B17952"/>
    <w:rsid w:val="00B2414C"/>
    <w:rsid w:val="00B60DB8"/>
    <w:rsid w:val="00B73B5C"/>
    <w:rsid w:val="00B81BB9"/>
    <w:rsid w:val="00B948F3"/>
    <w:rsid w:val="00BA1C38"/>
    <w:rsid w:val="00BA3753"/>
    <w:rsid w:val="00BA40AA"/>
    <w:rsid w:val="00BB3927"/>
    <w:rsid w:val="00BC4518"/>
    <w:rsid w:val="00BD5524"/>
    <w:rsid w:val="00BE0930"/>
    <w:rsid w:val="00C35CF2"/>
    <w:rsid w:val="00C4105C"/>
    <w:rsid w:val="00C514B1"/>
    <w:rsid w:val="00C51FC8"/>
    <w:rsid w:val="00C52996"/>
    <w:rsid w:val="00C61718"/>
    <w:rsid w:val="00C640E4"/>
    <w:rsid w:val="00C656CA"/>
    <w:rsid w:val="00C710B1"/>
    <w:rsid w:val="00C73892"/>
    <w:rsid w:val="00C871AD"/>
    <w:rsid w:val="00CA5499"/>
    <w:rsid w:val="00CE7E0C"/>
    <w:rsid w:val="00CF1502"/>
    <w:rsid w:val="00CF2213"/>
    <w:rsid w:val="00CF41CE"/>
    <w:rsid w:val="00CF6471"/>
    <w:rsid w:val="00D01E90"/>
    <w:rsid w:val="00D270EC"/>
    <w:rsid w:val="00D27C63"/>
    <w:rsid w:val="00D326AB"/>
    <w:rsid w:val="00D365E9"/>
    <w:rsid w:val="00D42A94"/>
    <w:rsid w:val="00D61658"/>
    <w:rsid w:val="00D62E0E"/>
    <w:rsid w:val="00D6555C"/>
    <w:rsid w:val="00D95153"/>
    <w:rsid w:val="00DA2BE0"/>
    <w:rsid w:val="00DB0887"/>
    <w:rsid w:val="00DC05B0"/>
    <w:rsid w:val="00DC4A0B"/>
    <w:rsid w:val="00DE3C39"/>
    <w:rsid w:val="00DF57AA"/>
    <w:rsid w:val="00DF78BB"/>
    <w:rsid w:val="00E00D4D"/>
    <w:rsid w:val="00E65E88"/>
    <w:rsid w:val="00E70193"/>
    <w:rsid w:val="00E86BD7"/>
    <w:rsid w:val="00E91965"/>
    <w:rsid w:val="00EA37E8"/>
    <w:rsid w:val="00EB1082"/>
    <w:rsid w:val="00EB477B"/>
    <w:rsid w:val="00EB47AD"/>
    <w:rsid w:val="00EB50D8"/>
    <w:rsid w:val="00ED0F6B"/>
    <w:rsid w:val="00ED1467"/>
    <w:rsid w:val="00ED2ACF"/>
    <w:rsid w:val="00ED381F"/>
    <w:rsid w:val="00EE0D13"/>
    <w:rsid w:val="00EE6238"/>
    <w:rsid w:val="00F10A69"/>
    <w:rsid w:val="00F20CB0"/>
    <w:rsid w:val="00F25AA1"/>
    <w:rsid w:val="00F270DB"/>
    <w:rsid w:val="00F67666"/>
    <w:rsid w:val="00F73489"/>
    <w:rsid w:val="00F76651"/>
    <w:rsid w:val="00F821F4"/>
    <w:rsid w:val="00F8398D"/>
    <w:rsid w:val="00F8773E"/>
    <w:rsid w:val="00F92562"/>
    <w:rsid w:val="00FA513A"/>
    <w:rsid w:val="00FA61C8"/>
    <w:rsid w:val="00FA6780"/>
    <w:rsid w:val="00FC11A8"/>
    <w:rsid w:val="00FC5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1B"/>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231B"/>
    <w:pPr>
      <w:ind w:left="720"/>
      <w:contextualSpacing/>
    </w:pPr>
  </w:style>
  <w:style w:type="paragraph" w:customStyle="1" w:styleId="Style1">
    <w:name w:val="Style 1"/>
    <w:uiPriority w:val="99"/>
    <w:rsid w:val="00451C63"/>
    <w:pPr>
      <w:widowControl w:val="0"/>
      <w:autoSpaceDE w:val="0"/>
      <w:autoSpaceDN w:val="0"/>
      <w:adjustRightInd w:val="0"/>
    </w:pPr>
    <w:rPr>
      <w:rFonts w:ascii="Times New Roman" w:hAnsi="Times New Roman" w:cs="Times New Roman"/>
      <w:lang w:val="en-US" w:eastAsia="en-GB"/>
    </w:rPr>
  </w:style>
  <w:style w:type="paragraph" w:styleId="BalloonText">
    <w:name w:val="Balloon Text"/>
    <w:basedOn w:val="Normal"/>
    <w:link w:val="BalloonTextChar"/>
    <w:uiPriority w:val="99"/>
    <w:semiHidden/>
    <w:rsid w:val="00653481"/>
    <w:rPr>
      <w:rFonts w:ascii="Tahoma" w:hAnsi="Tahoma" w:cs="Tahoma"/>
      <w:sz w:val="16"/>
      <w:szCs w:val="16"/>
    </w:rPr>
  </w:style>
  <w:style w:type="character" w:customStyle="1" w:styleId="BalloonTextChar">
    <w:name w:val="Balloon Text Char"/>
    <w:link w:val="BalloonText"/>
    <w:uiPriority w:val="99"/>
    <w:semiHidden/>
    <w:locked/>
    <w:rsid w:val="00653481"/>
    <w:rPr>
      <w:rFonts w:ascii="Tahoma" w:hAnsi="Tahoma" w:cs="Tahoma"/>
      <w:sz w:val="16"/>
      <w:szCs w:val="16"/>
      <w:lang w:val="en-US" w:eastAsia="en-US"/>
    </w:rPr>
  </w:style>
  <w:style w:type="paragraph" w:styleId="Header">
    <w:name w:val="header"/>
    <w:basedOn w:val="Normal"/>
    <w:link w:val="HeaderChar"/>
    <w:uiPriority w:val="99"/>
    <w:rsid w:val="00E86BD7"/>
    <w:pPr>
      <w:tabs>
        <w:tab w:val="center" w:pos="4513"/>
        <w:tab w:val="right" w:pos="9026"/>
      </w:tabs>
    </w:pPr>
  </w:style>
  <w:style w:type="character" w:customStyle="1" w:styleId="HeaderChar">
    <w:name w:val="Header Char"/>
    <w:link w:val="Header"/>
    <w:uiPriority w:val="99"/>
    <w:locked/>
    <w:rsid w:val="00E86BD7"/>
    <w:rPr>
      <w:rFonts w:ascii="Times New Roman" w:hAnsi="Times New Roman" w:cs="Times New Roman"/>
      <w:sz w:val="24"/>
      <w:szCs w:val="24"/>
      <w:lang w:val="en-US" w:eastAsia="en-US"/>
    </w:rPr>
  </w:style>
  <w:style w:type="paragraph" w:styleId="Footer">
    <w:name w:val="footer"/>
    <w:basedOn w:val="Normal"/>
    <w:link w:val="FooterChar"/>
    <w:uiPriority w:val="99"/>
    <w:rsid w:val="00E86BD7"/>
    <w:pPr>
      <w:tabs>
        <w:tab w:val="center" w:pos="4513"/>
        <w:tab w:val="right" w:pos="9026"/>
      </w:tabs>
    </w:pPr>
  </w:style>
  <w:style w:type="character" w:customStyle="1" w:styleId="FooterChar">
    <w:name w:val="Footer Char"/>
    <w:link w:val="Footer"/>
    <w:uiPriority w:val="99"/>
    <w:locked/>
    <w:rsid w:val="00E86BD7"/>
    <w:rPr>
      <w:rFonts w:ascii="Times New Roman" w:hAnsi="Times New Roman" w:cs="Times New Roman"/>
      <w:sz w:val="24"/>
      <w:szCs w:val="24"/>
      <w:lang w:val="en-US" w:eastAsia="en-US"/>
    </w:rPr>
  </w:style>
  <w:style w:type="paragraph" w:styleId="FootnoteText">
    <w:name w:val="footnote text"/>
    <w:basedOn w:val="Normal"/>
    <w:link w:val="FootnoteTextChar"/>
    <w:uiPriority w:val="99"/>
    <w:semiHidden/>
    <w:rsid w:val="00F8398D"/>
    <w:rPr>
      <w:sz w:val="20"/>
      <w:szCs w:val="20"/>
    </w:rPr>
  </w:style>
  <w:style w:type="character" w:customStyle="1" w:styleId="FootnoteTextChar">
    <w:name w:val="Footnote Text Char"/>
    <w:link w:val="FootnoteText"/>
    <w:uiPriority w:val="99"/>
    <w:semiHidden/>
    <w:locked/>
    <w:rsid w:val="00AD790B"/>
    <w:rPr>
      <w:rFonts w:ascii="Times New Roman" w:hAnsi="Times New Roman" w:cs="Times New Roman"/>
      <w:sz w:val="20"/>
      <w:szCs w:val="20"/>
      <w:lang w:eastAsia="en-US"/>
    </w:rPr>
  </w:style>
  <w:style w:type="character" w:styleId="FootnoteReference">
    <w:name w:val="footnote reference"/>
    <w:uiPriority w:val="99"/>
    <w:semiHidden/>
    <w:rsid w:val="00F8398D"/>
    <w:rPr>
      <w:rFonts w:cs="Times New Roman"/>
      <w:vertAlign w:val="superscript"/>
    </w:rPr>
  </w:style>
  <w:style w:type="character" w:customStyle="1" w:styleId="apple-converted-space">
    <w:name w:val="apple-converted-space"/>
    <w:basedOn w:val="DefaultParagraphFont"/>
    <w:rsid w:val="002F0868"/>
  </w:style>
  <w:style w:type="paragraph" w:styleId="PlainText">
    <w:name w:val="Plain Text"/>
    <w:basedOn w:val="Normal"/>
    <w:link w:val="PlainTextChar"/>
    <w:rsid w:val="008D30BD"/>
    <w:rPr>
      <w:rFonts w:ascii="Courier New" w:hAnsi="Courier New" w:cs="Courier New"/>
      <w:sz w:val="20"/>
      <w:szCs w:val="20"/>
      <w:lang w:eastAsia="zh-CN"/>
    </w:rPr>
  </w:style>
  <w:style w:type="character" w:customStyle="1" w:styleId="PlainTextChar">
    <w:name w:val="Plain Text Char"/>
    <w:basedOn w:val="DefaultParagraphFont"/>
    <w:link w:val="PlainText"/>
    <w:rsid w:val="008D30BD"/>
    <w:rPr>
      <w:rFonts w:ascii="Courier New" w:hAnsi="Courier New" w:cs="Courier New"/>
      <w:lang w:val="en-US"/>
    </w:rPr>
  </w:style>
  <w:style w:type="character" w:styleId="CommentReference">
    <w:name w:val="annotation reference"/>
    <w:basedOn w:val="DefaultParagraphFont"/>
    <w:uiPriority w:val="99"/>
    <w:semiHidden/>
    <w:unhideWhenUsed/>
    <w:rsid w:val="00057DB6"/>
    <w:rPr>
      <w:sz w:val="16"/>
      <w:szCs w:val="16"/>
    </w:rPr>
  </w:style>
  <w:style w:type="paragraph" w:styleId="CommentText">
    <w:name w:val="annotation text"/>
    <w:basedOn w:val="Normal"/>
    <w:link w:val="CommentTextChar"/>
    <w:uiPriority w:val="99"/>
    <w:semiHidden/>
    <w:unhideWhenUsed/>
    <w:rsid w:val="00057DB6"/>
    <w:rPr>
      <w:sz w:val="20"/>
      <w:szCs w:val="20"/>
    </w:rPr>
  </w:style>
  <w:style w:type="character" w:customStyle="1" w:styleId="CommentTextChar">
    <w:name w:val="Comment Text Char"/>
    <w:basedOn w:val="DefaultParagraphFont"/>
    <w:link w:val="CommentText"/>
    <w:uiPriority w:val="99"/>
    <w:semiHidden/>
    <w:rsid w:val="00057DB6"/>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057DB6"/>
    <w:rPr>
      <w:b/>
      <w:bCs/>
    </w:rPr>
  </w:style>
  <w:style w:type="character" w:customStyle="1" w:styleId="CommentSubjectChar">
    <w:name w:val="Comment Subject Char"/>
    <w:basedOn w:val="CommentTextChar"/>
    <w:link w:val="CommentSubject"/>
    <w:uiPriority w:val="99"/>
    <w:semiHidden/>
    <w:rsid w:val="00057DB6"/>
    <w:rPr>
      <w:rFonts w:ascii="Times New Roman" w:hAnsi="Times New Roman" w:cs="Times New Roman"/>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1B"/>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231B"/>
    <w:pPr>
      <w:ind w:left="720"/>
      <w:contextualSpacing/>
    </w:pPr>
  </w:style>
  <w:style w:type="paragraph" w:customStyle="1" w:styleId="Style1">
    <w:name w:val="Style 1"/>
    <w:uiPriority w:val="99"/>
    <w:rsid w:val="00451C63"/>
    <w:pPr>
      <w:widowControl w:val="0"/>
      <w:autoSpaceDE w:val="0"/>
      <w:autoSpaceDN w:val="0"/>
      <w:adjustRightInd w:val="0"/>
    </w:pPr>
    <w:rPr>
      <w:rFonts w:ascii="Times New Roman" w:hAnsi="Times New Roman" w:cs="Times New Roman"/>
      <w:lang w:val="en-US" w:eastAsia="en-GB"/>
    </w:rPr>
  </w:style>
  <w:style w:type="paragraph" w:styleId="BalloonText">
    <w:name w:val="Balloon Text"/>
    <w:basedOn w:val="Normal"/>
    <w:link w:val="BalloonTextChar"/>
    <w:uiPriority w:val="99"/>
    <w:semiHidden/>
    <w:rsid w:val="00653481"/>
    <w:rPr>
      <w:rFonts w:ascii="Tahoma" w:hAnsi="Tahoma" w:cs="Tahoma"/>
      <w:sz w:val="16"/>
      <w:szCs w:val="16"/>
    </w:rPr>
  </w:style>
  <w:style w:type="character" w:customStyle="1" w:styleId="BalloonTextChar">
    <w:name w:val="Balloon Text Char"/>
    <w:link w:val="BalloonText"/>
    <w:uiPriority w:val="99"/>
    <w:semiHidden/>
    <w:locked/>
    <w:rsid w:val="00653481"/>
    <w:rPr>
      <w:rFonts w:ascii="Tahoma" w:hAnsi="Tahoma" w:cs="Tahoma"/>
      <w:sz w:val="16"/>
      <w:szCs w:val="16"/>
      <w:lang w:val="en-US" w:eastAsia="en-US"/>
    </w:rPr>
  </w:style>
  <w:style w:type="paragraph" w:styleId="Header">
    <w:name w:val="header"/>
    <w:basedOn w:val="Normal"/>
    <w:link w:val="HeaderChar"/>
    <w:uiPriority w:val="99"/>
    <w:rsid w:val="00E86BD7"/>
    <w:pPr>
      <w:tabs>
        <w:tab w:val="center" w:pos="4513"/>
        <w:tab w:val="right" w:pos="9026"/>
      </w:tabs>
    </w:pPr>
  </w:style>
  <w:style w:type="character" w:customStyle="1" w:styleId="HeaderChar">
    <w:name w:val="Header Char"/>
    <w:link w:val="Header"/>
    <w:uiPriority w:val="99"/>
    <w:locked/>
    <w:rsid w:val="00E86BD7"/>
    <w:rPr>
      <w:rFonts w:ascii="Times New Roman" w:hAnsi="Times New Roman" w:cs="Times New Roman"/>
      <w:sz w:val="24"/>
      <w:szCs w:val="24"/>
      <w:lang w:val="en-US" w:eastAsia="en-US"/>
    </w:rPr>
  </w:style>
  <w:style w:type="paragraph" w:styleId="Footer">
    <w:name w:val="footer"/>
    <w:basedOn w:val="Normal"/>
    <w:link w:val="FooterChar"/>
    <w:uiPriority w:val="99"/>
    <w:rsid w:val="00E86BD7"/>
    <w:pPr>
      <w:tabs>
        <w:tab w:val="center" w:pos="4513"/>
        <w:tab w:val="right" w:pos="9026"/>
      </w:tabs>
    </w:pPr>
  </w:style>
  <w:style w:type="character" w:customStyle="1" w:styleId="FooterChar">
    <w:name w:val="Footer Char"/>
    <w:link w:val="Footer"/>
    <w:uiPriority w:val="99"/>
    <w:locked/>
    <w:rsid w:val="00E86BD7"/>
    <w:rPr>
      <w:rFonts w:ascii="Times New Roman" w:hAnsi="Times New Roman" w:cs="Times New Roman"/>
      <w:sz w:val="24"/>
      <w:szCs w:val="24"/>
      <w:lang w:val="en-US" w:eastAsia="en-US"/>
    </w:rPr>
  </w:style>
  <w:style w:type="paragraph" w:styleId="FootnoteText">
    <w:name w:val="footnote text"/>
    <w:basedOn w:val="Normal"/>
    <w:link w:val="FootnoteTextChar"/>
    <w:uiPriority w:val="99"/>
    <w:semiHidden/>
    <w:rsid w:val="00F8398D"/>
    <w:rPr>
      <w:sz w:val="20"/>
      <w:szCs w:val="20"/>
    </w:rPr>
  </w:style>
  <w:style w:type="character" w:customStyle="1" w:styleId="FootnoteTextChar">
    <w:name w:val="Footnote Text Char"/>
    <w:link w:val="FootnoteText"/>
    <w:uiPriority w:val="99"/>
    <w:semiHidden/>
    <w:locked/>
    <w:rsid w:val="00AD790B"/>
    <w:rPr>
      <w:rFonts w:ascii="Times New Roman" w:hAnsi="Times New Roman" w:cs="Times New Roman"/>
      <w:sz w:val="20"/>
      <w:szCs w:val="20"/>
      <w:lang w:eastAsia="en-US"/>
    </w:rPr>
  </w:style>
  <w:style w:type="character" w:styleId="FootnoteReference">
    <w:name w:val="footnote reference"/>
    <w:uiPriority w:val="99"/>
    <w:semiHidden/>
    <w:rsid w:val="00F8398D"/>
    <w:rPr>
      <w:rFonts w:cs="Times New Roman"/>
      <w:vertAlign w:val="superscript"/>
    </w:rPr>
  </w:style>
  <w:style w:type="character" w:customStyle="1" w:styleId="apple-converted-space">
    <w:name w:val="apple-converted-space"/>
    <w:basedOn w:val="DefaultParagraphFont"/>
    <w:rsid w:val="002F0868"/>
  </w:style>
  <w:style w:type="paragraph" w:styleId="PlainText">
    <w:name w:val="Plain Text"/>
    <w:basedOn w:val="Normal"/>
    <w:link w:val="PlainTextChar"/>
    <w:rsid w:val="008D30BD"/>
    <w:rPr>
      <w:rFonts w:ascii="Courier New" w:hAnsi="Courier New" w:cs="Courier New"/>
      <w:sz w:val="20"/>
      <w:szCs w:val="20"/>
      <w:lang w:eastAsia="zh-CN"/>
    </w:rPr>
  </w:style>
  <w:style w:type="character" w:customStyle="1" w:styleId="PlainTextChar">
    <w:name w:val="Plain Text Char"/>
    <w:basedOn w:val="DefaultParagraphFont"/>
    <w:link w:val="PlainText"/>
    <w:rsid w:val="008D30BD"/>
    <w:rPr>
      <w:rFonts w:ascii="Courier New" w:hAnsi="Courier New" w:cs="Courier New"/>
      <w:lang w:val="en-US"/>
    </w:rPr>
  </w:style>
  <w:style w:type="character" w:styleId="CommentReference">
    <w:name w:val="annotation reference"/>
    <w:basedOn w:val="DefaultParagraphFont"/>
    <w:uiPriority w:val="99"/>
    <w:semiHidden/>
    <w:unhideWhenUsed/>
    <w:rsid w:val="00057DB6"/>
    <w:rPr>
      <w:sz w:val="16"/>
      <w:szCs w:val="16"/>
    </w:rPr>
  </w:style>
  <w:style w:type="paragraph" w:styleId="CommentText">
    <w:name w:val="annotation text"/>
    <w:basedOn w:val="Normal"/>
    <w:link w:val="CommentTextChar"/>
    <w:uiPriority w:val="99"/>
    <w:semiHidden/>
    <w:unhideWhenUsed/>
    <w:rsid w:val="00057DB6"/>
    <w:rPr>
      <w:sz w:val="20"/>
      <w:szCs w:val="20"/>
    </w:rPr>
  </w:style>
  <w:style w:type="character" w:customStyle="1" w:styleId="CommentTextChar">
    <w:name w:val="Comment Text Char"/>
    <w:basedOn w:val="DefaultParagraphFont"/>
    <w:link w:val="CommentText"/>
    <w:uiPriority w:val="99"/>
    <w:semiHidden/>
    <w:rsid w:val="00057DB6"/>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057DB6"/>
    <w:rPr>
      <w:b/>
      <w:bCs/>
    </w:rPr>
  </w:style>
  <w:style w:type="character" w:customStyle="1" w:styleId="CommentSubjectChar">
    <w:name w:val="Comment Subject Char"/>
    <w:basedOn w:val="CommentTextChar"/>
    <w:link w:val="CommentSubject"/>
    <w:uiPriority w:val="99"/>
    <w:semiHidden/>
    <w:rsid w:val="00057DB6"/>
    <w:rPr>
      <w:rFonts w:ascii="Times New Roman" w:hAnsi="Times New Roman" w:cs="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11568731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1121-2B73-4005-8F47-385820FD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 Kasai’s response on behalf of the DPs, to the scheme on strengthening grassroots health</vt:lpstr>
    </vt:vector>
  </TitlesOfParts>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Kasai’s response on behalf of the DPs, to the scheme on strengthening grassroots health</dc:title>
  <dc:creator>ADMINISTRATOR</dc:creator>
  <cp:lastModifiedBy>Admin</cp:lastModifiedBy>
  <cp:revision>2</cp:revision>
  <cp:lastPrinted>2015-11-03T01:23:00Z</cp:lastPrinted>
  <dcterms:created xsi:type="dcterms:W3CDTF">2015-11-03T01:24:00Z</dcterms:created>
  <dcterms:modified xsi:type="dcterms:W3CDTF">2015-11-03T01:24:00Z</dcterms:modified>
</cp:coreProperties>
</file>